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2EC" w:rsidRPr="00C470E6" w:rsidRDefault="00FD72EC" w:rsidP="00FD72EC">
      <w:pPr>
        <w:pStyle w:val="a3"/>
        <w:spacing w:after="0"/>
        <w:rPr>
          <w:rFonts w:ascii="Times New Roman" w:hAnsi="Times New Roman" w:cs="Times New Roman"/>
        </w:rPr>
      </w:pPr>
      <w:bookmarkStart w:id="0" w:name="_Toc166682193"/>
      <w:bookmarkStart w:id="1" w:name="_Toc166682249"/>
      <w:bookmarkStart w:id="2" w:name="_Toc166682333"/>
      <w:bookmarkStart w:id="3" w:name="_Toc169190132"/>
      <w:bookmarkStart w:id="4" w:name="_GoBack"/>
      <w:r w:rsidRPr="00C470E6">
        <w:rPr>
          <w:rFonts w:ascii="Times New Roman" w:hAnsi="Times New Roman" w:cs="Times New Roman"/>
        </w:rPr>
        <w:t xml:space="preserve">Образец заявления обучающегося по </w:t>
      </w:r>
      <w:r w:rsidRPr="00C470E6">
        <w:rPr>
          <w:rFonts w:ascii="Times New Roman" w:hAnsi="Times New Roman" w:cs="Times New Roman"/>
          <w:lang w:bidi="ar-SA"/>
        </w:rPr>
        <w:t>подаче апелляции о несогласии с результатами ГЭ</w:t>
      </w:r>
      <w:bookmarkEnd w:id="4"/>
      <w:r w:rsidRPr="00C470E6">
        <w:rPr>
          <w:rFonts w:ascii="Times New Roman" w:hAnsi="Times New Roman" w:cs="Times New Roman"/>
          <w:lang w:bidi="ar-SA"/>
        </w:rPr>
        <w:t>/ИЭ</w:t>
      </w:r>
      <w:bookmarkEnd w:id="0"/>
      <w:bookmarkEnd w:id="1"/>
      <w:bookmarkEnd w:id="2"/>
      <w:bookmarkEnd w:id="3"/>
      <w:r w:rsidRPr="00C470E6">
        <w:rPr>
          <w:rFonts w:ascii="Times New Roman" w:hAnsi="Times New Roman" w:cs="Times New Roman"/>
          <w:lang w:bidi="ar-SA"/>
        </w:rPr>
        <w:t xml:space="preserve"> </w:t>
      </w:r>
    </w:p>
    <w:p w:rsidR="00FD72EC" w:rsidRDefault="00FD72EC" w:rsidP="00FD72EC">
      <w:pPr>
        <w:spacing w:line="240" w:lineRule="exact"/>
        <w:ind w:left="3969"/>
        <w:jc w:val="both"/>
        <w:rPr>
          <w:rFonts w:ascii="Times New Roman" w:eastAsia="PT Sans" w:hAnsi="Times New Roman" w:cs="Times New Roman"/>
          <w:bCs/>
          <w:color w:val="auto"/>
          <w:sz w:val="28"/>
          <w:szCs w:val="28"/>
          <w:lang w:bidi="ar-SA"/>
        </w:rPr>
      </w:pPr>
    </w:p>
    <w:p w:rsidR="00FD72EC" w:rsidRPr="00485CF7" w:rsidRDefault="00FD72EC" w:rsidP="00FD72EC">
      <w:pPr>
        <w:ind w:left="396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85C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Председателю апелляционной комиссии ФГБОУ ВО </w:t>
      </w:r>
      <w:proofErr w:type="spellStart"/>
      <w:r w:rsidRPr="00485C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ВолгГМУ</w:t>
      </w:r>
      <w:proofErr w:type="spellEnd"/>
      <w:r w:rsidRPr="00485C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Минздрава России/</w:t>
      </w:r>
    </w:p>
    <w:p w:rsidR="00FD72EC" w:rsidRPr="00485CF7" w:rsidRDefault="00FD72EC" w:rsidP="00FD72EC">
      <w:pPr>
        <w:ind w:left="396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85C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ПМФИ – филиала </w:t>
      </w:r>
      <w:proofErr w:type="spellStart"/>
      <w:r w:rsidRPr="00485C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ВолгГМУ</w:t>
      </w:r>
      <w:proofErr w:type="spellEnd"/>
      <w:r w:rsidRPr="00485C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FD72EC" w:rsidRPr="00485CF7" w:rsidRDefault="00FD72EC" w:rsidP="00FD72EC">
      <w:pPr>
        <w:widowControl/>
        <w:ind w:left="396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85C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обучающег</w:t>
      </w:r>
      <w:proofErr w:type="gramStart"/>
      <w:r w:rsidRPr="00485C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о(</w:t>
      </w:r>
      <w:proofErr w:type="gramEnd"/>
      <w:r w:rsidRPr="00485C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ей)</w:t>
      </w:r>
      <w:proofErr w:type="spellStart"/>
      <w:r w:rsidRPr="00485C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ся</w:t>
      </w:r>
      <w:proofErr w:type="spellEnd"/>
      <w:r w:rsidRPr="00485C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… курса … группы </w:t>
      </w:r>
    </w:p>
    <w:p w:rsidR="00FD72EC" w:rsidRPr="00485CF7" w:rsidRDefault="00FD72EC" w:rsidP="00FD72EC">
      <w:pPr>
        <w:widowControl/>
        <w:ind w:left="396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85C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образовательной программе </w:t>
      </w:r>
      <w:proofErr w:type="spellStart"/>
      <w:r w:rsidRPr="00485C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специалитета</w:t>
      </w:r>
      <w:proofErr w:type="spellEnd"/>
      <w:r w:rsidRPr="00485C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/ </w:t>
      </w:r>
      <w:proofErr w:type="spellStart"/>
      <w:r w:rsidRPr="00485C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бакалавриата</w:t>
      </w:r>
      <w:proofErr w:type="spellEnd"/>
      <w:r w:rsidRPr="00485C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/ магистратуры по специальности / направлению подготовки 00.00.00 Название, направленность (профиль) Название,</w:t>
      </w:r>
    </w:p>
    <w:p w:rsidR="00FD72EC" w:rsidRPr="00485CF7" w:rsidRDefault="00FD72EC" w:rsidP="00FD72EC">
      <w:pPr>
        <w:widowControl/>
        <w:ind w:left="396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85C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бюджетной / компенсационной основе</w:t>
      </w:r>
    </w:p>
    <w:p w:rsidR="00FD72EC" w:rsidRPr="00485CF7" w:rsidRDefault="00FD72EC" w:rsidP="00FD72EC">
      <w:pPr>
        <w:widowControl/>
        <w:ind w:left="396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85C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</w:t>
      </w:r>
    </w:p>
    <w:p w:rsidR="00FD72EC" w:rsidRPr="00485CF7" w:rsidRDefault="00FD72EC" w:rsidP="00FD72EC">
      <w:pPr>
        <w:widowControl/>
        <w:ind w:left="396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85C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</w:t>
      </w:r>
    </w:p>
    <w:p w:rsidR="00FD72EC" w:rsidRPr="00485CF7" w:rsidRDefault="00FD72EC" w:rsidP="00FD72EC">
      <w:pPr>
        <w:widowControl/>
        <w:ind w:left="3969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485CF7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Ф.И.О. (полностью) в родительном падеже</w:t>
      </w:r>
    </w:p>
    <w:p w:rsidR="00FD72EC" w:rsidRPr="00485CF7" w:rsidRDefault="00FD72EC" w:rsidP="00FD72EC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</w:p>
    <w:p w:rsidR="00FD72EC" w:rsidRPr="00485CF7" w:rsidRDefault="00FD72EC" w:rsidP="00FD72EC">
      <w:pPr>
        <w:widowControl/>
        <w:spacing w:before="250" w:after="250"/>
        <w:jc w:val="center"/>
        <w:textAlignment w:val="top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85C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Заявление</w:t>
      </w:r>
    </w:p>
    <w:p w:rsidR="00FD72EC" w:rsidRPr="00485CF7" w:rsidRDefault="00FD72EC" w:rsidP="00FD72EC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85C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Прошу рассмотреть мою апелляцию </w:t>
      </w:r>
      <w:proofErr w:type="gramStart"/>
      <w:r w:rsidRPr="00485C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несогласии с результатами государственной итоговой аттестации / итоговой аттестации в форме государственного экзамена / итогового экзамена по специальности/направлению подготовки Шифр Наименование</w:t>
      </w:r>
      <w:r w:rsidRPr="00485CF7">
        <w:rPr>
          <w:color w:val="auto"/>
        </w:rPr>
        <w:t xml:space="preserve"> </w:t>
      </w:r>
      <w:r w:rsidRPr="00485C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этапе</w:t>
      </w:r>
      <w:proofErr w:type="gramEnd"/>
      <w:r w:rsidRPr="00485C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тестового контроля / оценки умений, практических навыков / собеседования.</w:t>
      </w:r>
    </w:p>
    <w:p w:rsidR="00FD72EC" w:rsidRPr="00485CF7" w:rsidRDefault="00FD72EC" w:rsidP="00FD72EC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85C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Прошу пересмотреть выставленные мне результаты на государственном аттестационном испытании в ходе данного этапа.</w:t>
      </w:r>
    </w:p>
    <w:p w:rsidR="00FD72EC" w:rsidRPr="00485CF7" w:rsidRDefault="00FD72EC" w:rsidP="00FD72EC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85C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Считаю, что выполненная мною работа на государственном экзамене / итоговом экзамене была оценена (обработана) неверно.</w:t>
      </w:r>
    </w:p>
    <w:p w:rsidR="00FD72EC" w:rsidRPr="00485CF7" w:rsidRDefault="00FD72EC" w:rsidP="00FD72EC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85C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Прошу предоставить мне возможность участвовать при обсуждении апелляции лично.</w:t>
      </w:r>
    </w:p>
    <w:p w:rsidR="00FD72EC" w:rsidRDefault="00FD72EC" w:rsidP="00FD72EC">
      <w:pPr>
        <w:widowControl/>
        <w:jc w:val="both"/>
        <w:rPr>
          <w:rFonts w:ascii="Times New Roman" w:eastAsia="Times New Roman" w:hAnsi="Times New Roman" w:cs="Times New Roman"/>
          <w:iCs/>
          <w:sz w:val="28"/>
          <w:szCs w:val="28"/>
          <w:lang w:bidi="ar-SA"/>
        </w:rPr>
      </w:pPr>
    </w:p>
    <w:p w:rsidR="00FD72EC" w:rsidRDefault="00FD72EC" w:rsidP="00FD72E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bidi="ar-SA"/>
        </w:rPr>
        <w:t>ДД.ММ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bidi="ar-SA"/>
        </w:rPr>
        <w:t>.Г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bidi="ar-SA"/>
        </w:rPr>
        <w:t>ГГГ                                   подпись                           /Фамилия И.О./</w:t>
      </w:r>
    </w:p>
    <w:p w:rsidR="00FD72EC" w:rsidRDefault="00FD72EC" w:rsidP="00FD72EC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D72EC" w:rsidRDefault="00FD72EC" w:rsidP="00FD72E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Апелляцию принял: </w:t>
      </w:r>
    </w:p>
    <w:p w:rsidR="00FD72EC" w:rsidRDefault="00FD72EC" w:rsidP="00FD72E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Должность                     </w:t>
      </w:r>
      <w:r>
        <w:rPr>
          <w:rFonts w:ascii="Times New Roman" w:eastAsia="Times New Roman" w:hAnsi="Times New Roman" w:cs="Times New Roman"/>
          <w:iCs/>
          <w:sz w:val="28"/>
          <w:szCs w:val="28"/>
          <w:lang w:bidi="ar-SA"/>
        </w:rPr>
        <w:t xml:space="preserve">                      подпись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/</w:t>
      </w:r>
      <w:r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>Фамилия И.О./</w:t>
      </w:r>
    </w:p>
    <w:p w:rsidR="00FD72EC" w:rsidRDefault="00FD72EC" w:rsidP="00FD72EC">
      <w:pPr>
        <w:widowControl/>
        <w:jc w:val="both"/>
        <w:rPr>
          <w:rFonts w:ascii="Times New Roman" w:hAnsi="Times New Roman" w:cs="Times New Roman"/>
          <w:color w:val="auto"/>
          <w:sz w:val="32"/>
          <w:szCs w:val="32"/>
          <w:lang w:bidi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bidi="ar-SA"/>
        </w:rPr>
        <w:t>ДД.ММ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bidi="ar-SA"/>
        </w:rPr>
        <w:t>.Г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bidi="ar-SA"/>
        </w:rPr>
        <w:t xml:space="preserve">ГГГ </w:t>
      </w:r>
    </w:p>
    <w:p w:rsidR="00FD72EC" w:rsidRPr="00A47F99" w:rsidRDefault="00FD72EC" w:rsidP="00FD72EC"/>
    <w:p w:rsidR="00FD72EC" w:rsidRPr="00DE74B2" w:rsidRDefault="00FD72EC" w:rsidP="00FD72EC"/>
    <w:p w:rsidR="00CC5EE4" w:rsidRDefault="00CC5EE4"/>
    <w:sectPr w:rsidR="00CC5EE4" w:rsidSect="00813671">
      <w:headerReference w:type="even" r:id="rId5"/>
      <w:headerReference w:type="default" r:id="rId6"/>
      <w:headerReference w:type="first" r:id="rId7"/>
      <w:pgSz w:w="11910" w:h="16840"/>
      <w:pgMar w:top="1559" w:right="1134" w:bottom="1276" w:left="1134" w:header="567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EB7" w:rsidRDefault="00FD72E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3903345</wp:posOffset>
              </wp:positionH>
              <wp:positionV relativeFrom="page">
                <wp:posOffset>420370</wp:posOffset>
              </wp:positionV>
              <wp:extent cx="54610" cy="95885"/>
              <wp:effectExtent l="0" t="0" r="0" b="0"/>
              <wp:wrapNone/>
              <wp:docPr id="21" name="Поле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610" cy="95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E1EB7" w:rsidRDefault="00FD72EC">
                          <w:pPr>
                            <w:pStyle w:val="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5F5D5C">
                            <w:rPr>
                              <w:noProof/>
                              <w:lang w:val="ru-RU" w:eastAsia="ru-RU"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1" o:spid="_x0000_s1026" type="#_x0000_t202" style="position:absolute;margin-left:307.35pt;margin-top:33.1pt;width:4.3pt;height:7.55pt;z-index:-25165721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" filled="f" stroked="f">
              <v:path arrowok="t"/>
              <v:textbox style="mso-fit-shape-to-text:t" inset="0,0,0,0">
                <w:txbxContent>
                  <w:p w:rsidR="00AE1EB7" w:rsidRDefault="00FD72EC">
                    <w:pPr>
                      <w:pStyle w:val="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5F5D5C">
                      <w:rPr>
                        <w:noProof/>
                        <w:lang w:val="ru-RU" w:eastAsia="ru-RU"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EB7" w:rsidRDefault="00FD72EC">
    <w:pPr>
      <w:jc w:val="cent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EB7" w:rsidRDefault="00FD72E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3891915</wp:posOffset>
              </wp:positionH>
              <wp:positionV relativeFrom="page">
                <wp:posOffset>481965</wp:posOffset>
              </wp:positionV>
              <wp:extent cx="64135" cy="105410"/>
              <wp:effectExtent l="0" t="0" r="0" b="0"/>
              <wp:wrapNone/>
              <wp:docPr id="23" name="Поле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135" cy="105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E1EB7" w:rsidRDefault="00FD72EC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3" o:spid="_x0000_s1027" type="#_x0000_t202" style="position:absolute;margin-left:306.45pt;margin-top:37.95pt;width:5.05pt;height:8.3pt;z-index:-25165619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" filled="f" stroked="f">
              <v:path arrowok="t"/>
              <v:textbox style="mso-fit-shape-to-text:t" inset="0,0,0,0">
                <w:txbxContent>
                  <w:p w:rsidR="00AE1EB7" w:rsidRDefault="00FD72EC"/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2EC"/>
    <w:rsid w:val="00CC5EE4"/>
    <w:rsid w:val="00FD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EC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FD72EC"/>
    <w:pPr>
      <w:spacing w:after="60"/>
      <w:jc w:val="center"/>
      <w:outlineLvl w:val="1"/>
    </w:pPr>
    <w:rPr>
      <w:rFonts w:ascii="PT Sans" w:eastAsia="PT Sans" w:hAnsi="PT Sans" w:cs="PT Sans"/>
      <w:sz w:val="28"/>
      <w:lang w:val="x-none" w:eastAsia="x-none"/>
    </w:rPr>
  </w:style>
  <w:style w:type="character" w:customStyle="1" w:styleId="a4">
    <w:name w:val="Подзаголовок Знак"/>
    <w:basedOn w:val="a0"/>
    <w:link w:val="a3"/>
    <w:uiPriority w:val="11"/>
    <w:rsid w:val="00FD72EC"/>
    <w:rPr>
      <w:rFonts w:ascii="PT Sans" w:eastAsia="PT Sans" w:hAnsi="PT Sans" w:cs="PT Sans"/>
      <w:color w:val="000000"/>
      <w:sz w:val="28"/>
      <w:szCs w:val="24"/>
      <w:lang w:val="x-none" w:eastAsia="x-none" w:bidi="ru-RU"/>
    </w:rPr>
  </w:style>
  <w:style w:type="character" w:customStyle="1" w:styleId="2">
    <w:name w:val="Колонтитул (2)_"/>
    <w:link w:val="20"/>
    <w:rsid w:val="00FD72EC"/>
    <w:rPr>
      <w:rFonts w:ascii="PT Sans" w:eastAsia="PT Sans" w:hAnsi="PT Sans"/>
      <w:shd w:val="clear" w:color="auto" w:fill="FFFFFF"/>
    </w:rPr>
  </w:style>
  <w:style w:type="paragraph" w:customStyle="1" w:styleId="20">
    <w:name w:val="Колонтитул (2)"/>
    <w:basedOn w:val="a"/>
    <w:link w:val="2"/>
    <w:rsid w:val="00FD72EC"/>
    <w:pPr>
      <w:shd w:val="clear" w:color="auto" w:fill="FFFFFF"/>
    </w:pPr>
    <w:rPr>
      <w:rFonts w:ascii="PT Sans" w:eastAsia="PT Sans" w:hAnsi="PT Sans" w:cstheme="minorBidi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EC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FD72EC"/>
    <w:pPr>
      <w:spacing w:after="60"/>
      <w:jc w:val="center"/>
      <w:outlineLvl w:val="1"/>
    </w:pPr>
    <w:rPr>
      <w:rFonts w:ascii="PT Sans" w:eastAsia="PT Sans" w:hAnsi="PT Sans" w:cs="PT Sans"/>
      <w:sz w:val="28"/>
      <w:lang w:val="x-none" w:eastAsia="x-none"/>
    </w:rPr>
  </w:style>
  <w:style w:type="character" w:customStyle="1" w:styleId="a4">
    <w:name w:val="Подзаголовок Знак"/>
    <w:basedOn w:val="a0"/>
    <w:link w:val="a3"/>
    <w:uiPriority w:val="11"/>
    <w:rsid w:val="00FD72EC"/>
    <w:rPr>
      <w:rFonts w:ascii="PT Sans" w:eastAsia="PT Sans" w:hAnsi="PT Sans" w:cs="PT Sans"/>
      <w:color w:val="000000"/>
      <w:sz w:val="28"/>
      <w:szCs w:val="24"/>
      <w:lang w:val="x-none" w:eastAsia="x-none" w:bidi="ru-RU"/>
    </w:rPr>
  </w:style>
  <w:style w:type="character" w:customStyle="1" w:styleId="2">
    <w:name w:val="Колонтитул (2)_"/>
    <w:link w:val="20"/>
    <w:rsid w:val="00FD72EC"/>
    <w:rPr>
      <w:rFonts w:ascii="PT Sans" w:eastAsia="PT Sans" w:hAnsi="PT Sans"/>
      <w:shd w:val="clear" w:color="auto" w:fill="FFFFFF"/>
    </w:rPr>
  </w:style>
  <w:style w:type="paragraph" w:customStyle="1" w:styleId="20">
    <w:name w:val="Колонтитул (2)"/>
    <w:basedOn w:val="a"/>
    <w:link w:val="2"/>
    <w:rsid w:val="00FD72EC"/>
    <w:pPr>
      <w:shd w:val="clear" w:color="auto" w:fill="FFFFFF"/>
    </w:pPr>
    <w:rPr>
      <w:rFonts w:ascii="PT Sans" w:eastAsia="PT Sans" w:hAnsi="PT Sans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</dc:creator>
  <cp:lastModifiedBy>НАТ</cp:lastModifiedBy>
  <cp:revision>1</cp:revision>
  <dcterms:created xsi:type="dcterms:W3CDTF">2024-06-21T10:23:00Z</dcterms:created>
  <dcterms:modified xsi:type="dcterms:W3CDTF">2024-06-21T10:23:00Z</dcterms:modified>
</cp:coreProperties>
</file>