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18F" w:rsidRPr="007E018F" w:rsidRDefault="00C44AFB" w:rsidP="007E018F">
      <w:pPr>
        <w:spacing w:after="0"/>
        <w:jc w:val="center"/>
        <w:rPr>
          <w:rFonts w:ascii="Times New Roman" w:hAnsi="Times New Roman" w:cs="Times New Roman"/>
          <w:b/>
          <w:sz w:val="28"/>
          <w:szCs w:val="28"/>
        </w:rPr>
      </w:pPr>
      <w:r w:rsidRPr="007E018F">
        <w:rPr>
          <w:rFonts w:ascii="Times New Roman" w:hAnsi="Times New Roman" w:cs="Times New Roman"/>
          <w:b/>
          <w:sz w:val="28"/>
          <w:szCs w:val="28"/>
        </w:rPr>
        <w:t>Новые медицинские издания по Педиатри</w:t>
      </w:r>
      <w:r w:rsidR="007E018F" w:rsidRPr="007E018F">
        <w:rPr>
          <w:rFonts w:ascii="Times New Roman" w:hAnsi="Times New Roman" w:cs="Times New Roman"/>
          <w:b/>
          <w:sz w:val="28"/>
          <w:szCs w:val="28"/>
        </w:rPr>
        <w:t xml:space="preserve">и </w:t>
      </w:r>
      <w:r w:rsidRPr="007E018F">
        <w:rPr>
          <w:rFonts w:ascii="Times New Roman" w:hAnsi="Times New Roman" w:cs="Times New Roman"/>
          <w:b/>
          <w:sz w:val="28"/>
          <w:szCs w:val="28"/>
        </w:rPr>
        <w:t xml:space="preserve">и другим </w:t>
      </w:r>
      <w:r w:rsidR="007E018F" w:rsidRPr="007E018F">
        <w:rPr>
          <w:rFonts w:ascii="Times New Roman" w:hAnsi="Times New Roman" w:cs="Times New Roman"/>
          <w:b/>
          <w:sz w:val="28"/>
          <w:szCs w:val="28"/>
        </w:rPr>
        <w:t>специальностям</w:t>
      </w:r>
    </w:p>
    <w:p w:rsidR="00345C73" w:rsidRPr="007E018F" w:rsidRDefault="00345C73" w:rsidP="007E018F">
      <w:pPr>
        <w:spacing w:after="0"/>
        <w:jc w:val="both"/>
        <w:rPr>
          <w:rFonts w:ascii="Times New Roman" w:hAnsi="Times New Roman" w:cs="Times New Roman"/>
          <w:b/>
          <w:sz w:val="24"/>
          <w:szCs w:val="24"/>
        </w:rPr>
      </w:pPr>
    </w:p>
    <w:p w:rsidR="00174F35" w:rsidRPr="007E018F" w:rsidRDefault="00174F35" w:rsidP="007E018F">
      <w:pPr>
        <w:spacing w:after="0"/>
        <w:jc w:val="both"/>
        <w:rPr>
          <w:rFonts w:ascii="Times New Roman" w:hAnsi="Times New Roman" w:cs="Times New Roman"/>
          <w:sz w:val="24"/>
          <w:szCs w:val="24"/>
          <w:shd w:val="clear" w:color="auto" w:fill="FFFFFF"/>
        </w:rPr>
      </w:pPr>
      <w:r w:rsidRPr="007E018F">
        <w:rPr>
          <w:rFonts w:ascii="Times New Roman" w:hAnsi="Times New Roman" w:cs="Times New Roman"/>
          <w:b/>
          <w:noProof/>
          <w:sz w:val="24"/>
          <w:szCs w:val="24"/>
          <w:lang w:eastAsia="ru-RU"/>
        </w:rPr>
        <w:drawing>
          <wp:anchor distT="0" distB="0" distL="114300" distR="114300" simplePos="0" relativeHeight="251673600" behindDoc="0" locked="0" layoutInCell="1" allowOverlap="1">
            <wp:simplePos x="0" y="0"/>
            <wp:positionH relativeFrom="column">
              <wp:posOffset>15875</wp:posOffset>
            </wp:positionH>
            <wp:positionV relativeFrom="paragraph">
              <wp:posOffset>-3810</wp:posOffset>
            </wp:positionV>
            <wp:extent cx="1393190" cy="2032000"/>
            <wp:effectExtent l="19050" t="0" r="0" b="0"/>
            <wp:wrapSquare wrapText="bothSides"/>
            <wp:docPr id="1" name="Рисунок 1" descr="C:\Users\user\Desktop\Рисунки 2024\Клинические нор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исунки 2024\Клинические нормы.jpg"/>
                    <pic:cNvPicPr>
                      <a:picLocks noChangeAspect="1" noChangeArrowheads="1"/>
                    </pic:cNvPicPr>
                  </pic:nvPicPr>
                  <pic:blipFill>
                    <a:blip r:embed="rId5" cstate="print"/>
                    <a:srcRect/>
                    <a:stretch>
                      <a:fillRect/>
                    </a:stretch>
                  </pic:blipFill>
                  <pic:spPr bwMode="auto">
                    <a:xfrm>
                      <a:off x="0" y="0"/>
                      <a:ext cx="1393190" cy="2032000"/>
                    </a:xfrm>
                    <a:prstGeom prst="rect">
                      <a:avLst/>
                    </a:prstGeom>
                    <a:noFill/>
                    <a:ln w="9525">
                      <a:noFill/>
                      <a:miter lim="800000"/>
                      <a:headEnd/>
                      <a:tailEnd/>
                    </a:ln>
                  </pic:spPr>
                </pic:pic>
              </a:graphicData>
            </a:graphic>
          </wp:anchor>
        </w:drawing>
      </w:r>
      <w:r w:rsidRPr="007E018F">
        <w:rPr>
          <w:rFonts w:ascii="Times New Roman" w:hAnsi="Times New Roman" w:cs="Times New Roman"/>
          <w:color w:val="828282"/>
          <w:sz w:val="24"/>
          <w:szCs w:val="24"/>
          <w:shd w:val="clear" w:color="auto" w:fill="FFFFFF"/>
        </w:rPr>
        <w:t xml:space="preserve"> </w:t>
      </w:r>
      <w:proofErr w:type="spellStart"/>
      <w:r w:rsidRPr="007E018F">
        <w:rPr>
          <w:rFonts w:ascii="Times New Roman" w:hAnsi="Times New Roman" w:cs="Times New Roman"/>
          <w:b/>
          <w:sz w:val="24"/>
          <w:szCs w:val="24"/>
          <w:shd w:val="clear" w:color="auto" w:fill="FFFFFF"/>
        </w:rPr>
        <w:t>Ольхова</w:t>
      </w:r>
      <w:proofErr w:type="spellEnd"/>
      <w:r w:rsidRPr="007E018F">
        <w:rPr>
          <w:rFonts w:ascii="Times New Roman" w:hAnsi="Times New Roman" w:cs="Times New Roman"/>
          <w:b/>
          <w:sz w:val="24"/>
          <w:szCs w:val="24"/>
          <w:shd w:val="clear" w:color="auto" w:fill="FFFFFF"/>
        </w:rPr>
        <w:t>, Е. Б</w:t>
      </w:r>
      <w:r w:rsidRPr="007E018F">
        <w:rPr>
          <w:rFonts w:ascii="Times New Roman" w:hAnsi="Times New Roman" w:cs="Times New Roman"/>
          <w:sz w:val="24"/>
          <w:szCs w:val="24"/>
          <w:shd w:val="clear" w:color="auto" w:fill="FFFFFF"/>
        </w:rPr>
        <w:t xml:space="preserve">. Клинические нормы. Ультразвуковое исследование в педиатрии. Методические рекомендации / Е. Б. </w:t>
      </w:r>
      <w:proofErr w:type="spellStart"/>
      <w:r w:rsidRPr="007E018F">
        <w:rPr>
          <w:rFonts w:ascii="Times New Roman" w:hAnsi="Times New Roman" w:cs="Times New Roman"/>
          <w:sz w:val="24"/>
          <w:szCs w:val="24"/>
          <w:shd w:val="clear" w:color="auto" w:fill="FFFFFF"/>
        </w:rPr>
        <w:t>Ольхова</w:t>
      </w:r>
      <w:proofErr w:type="spellEnd"/>
      <w:r w:rsidRPr="007E018F">
        <w:rPr>
          <w:rFonts w:ascii="Times New Roman" w:hAnsi="Times New Roman" w:cs="Times New Roman"/>
          <w:sz w:val="24"/>
          <w:szCs w:val="24"/>
          <w:shd w:val="clear" w:color="auto" w:fill="FFFFFF"/>
        </w:rPr>
        <w:t>. - Москва</w:t>
      </w:r>
      <w:proofErr w:type="gramStart"/>
      <w:r w:rsidRPr="007E018F">
        <w:rPr>
          <w:rFonts w:ascii="Times New Roman" w:hAnsi="Times New Roman" w:cs="Times New Roman"/>
          <w:sz w:val="24"/>
          <w:szCs w:val="24"/>
          <w:shd w:val="clear" w:color="auto" w:fill="FFFFFF"/>
        </w:rPr>
        <w:t xml:space="preserve"> :</w:t>
      </w:r>
      <w:proofErr w:type="gramEnd"/>
      <w:r w:rsidRPr="007E018F">
        <w:rPr>
          <w:rFonts w:ascii="Times New Roman" w:hAnsi="Times New Roman" w:cs="Times New Roman"/>
          <w:sz w:val="24"/>
          <w:szCs w:val="24"/>
          <w:shd w:val="clear" w:color="auto" w:fill="FFFFFF"/>
        </w:rPr>
        <w:t xml:space="preserve"> </w:t>
      </w:r>
      <w:proofErr w:type="spellStart"/>
      <w:r w:rsidRPr="007E018F">
        <w:rPr>
          <w:rFonts w:ascii="Times New Roman" w:hAnsi="Times New Roman" w:cs="Times New Roman"/>
          <w:sz w:val="24"/>
          <w:szCs w:val="24"/>
          <w:shd w:val="clear" w:color="auto" w:fill="FFFFFF"/>
        </w:rPr>
        <w:t>ГЭОТАР-Медиа</w:t>
      </w:r>
      <w:proofErr w:type="spellEnd"/>
      <w:r w:rsidRPr="007E018F">
        <w:rPr>
          <w:rFonts w:ascii="Times New Roman" w:hAnsi="Times New Roman" w:cs="Times New Roman"/>
          <w:sz w:val="24"/>
          <w:szCs w:val="24"/>
          <w:shd w:val="clear" w:color="auto" w:fill="FFFFFF"/>
        </w:rPr>
        <w:t>, 2024. - 288 с. - ISBN 978-5-9704-8442-5. - Текст</w:t>
      </w:r>
      <w:proofErr w:type="gramStart"/>
      <w:r w:rsidRPr="007E018F">
        <w:rPr>
          <w:rFonts w:ascii="Times New Roman" w:hAnsi="Times New Roman" w:cs="Times New Roman"/>
          <w:sz w:val="24"/>
          <w:szCs w:val="24"/>
          <w:shd w:val="clear" w:color="auto" w:fill="FFFFFF"/>
        </w:rPr>
        <w:t xml:space="preserve"> :</w:t>
      </w:r>
      <w:proofErr w:type="gramEnd"/>
      <w:r w:rsidRPr="007E018F">
        <w:rPr>
          <w:rFonts w:ascii="Times New Roman" w:hAnsi="Times New Roman" w:cs="Times New Roman"/>
          <w:sz w:val="24"/>
          <w:szCs w:val="24"/>
          <w:shd w:val="clear" w:color="auto" w:fill="FFFFFF"/>
        </w:rPr>
        <w:t xml:space="preserve"> электронный // ЭБС "Консультант студента" : [сайт]. - </w:t>
      </w:r>
      <w:proofErr w:type="spellStart"/>
      <w:r w:rsidRPr="007E018F">
        <w:rPr>
          <w:rFonts w:ascii="Times New Roman" w:hAnsi="Times New Roman" w:cs="Times New Roman"/>
          <w:sz w:val="24"/>
          <w:szCs w:val="24"/>
          <w:shd w:val="clear" w:color="auto" w:fill="FFFFFF"/>
        </w:rPr>
        <w:t>URL</w:t>
      </w:r>
      <w:proofErr w:type="spellEnd"/>
      <w:proofErr w:type="gramStart"/>
      <w:r w:rsidRPr="007E018F">
        <w:rPr>
          <w:rFonts w:ascii="Times New Roman" w:hAnsi="Times New Roman" w:cs="Times New Roman"/>
          <w:sz w:val="24"/>
          <w:szCs w:val="24"/>
          <w:shd w:val="clear" w:color="auto" w:fill="FFFFFF"/>
        </w:rPr>
        <w:t xml:space="preserve"> :</w:t>
      </w:r>
      <w:proofErr w:type="gramEnd"/>
      <w:r w:rsidRPr="007E018F">
        <w:rPr>
          <w:rFonts w:ascii="Times New Roman" w:hAnsi="Times New Roman" w:cs="Times New Roman"/>
          <w:sz w:val="24"/>
          <w:szCs w:val="24"/>
          <w:shd w:val="clear" w:color="auto" w:fill="FFFFFF"/>
        </w:rPr>
        <w:t xml:space="preserve"> </w:t>
      </w:r>
      <w:hyperlink r:id="rId6" w:history="1">
        <w:r w:rsidRPr="007E018F">
          <w:rPr>
            <w:rStyle w:val="a3"/>
            <w:rFonts w:ascii="Times New Roman" w:hAnsi="Times New Roman" w:cs="Times New Roman"/>
            <w:sz w:val="24"/>
            <w:szCs w:val="24"/>
            <w:shd w:val="clear" w:color="auto" w:fill="FFFFFF"/>
          </w:rPr>
          <w:t>https://www.studentlibrary.ru/book/ISBN9785970484425.htm</w:t>
        </w:r>
      </w:hyperlink>
      <w:r w:rsidRPr="007E018F">
        <w:rPr>
          <w:rFonts w:ascii="Times New Roman" w:hAnsi="Times New Roman" w:cs="Times New Roman"/>
          <w:sz w:val="24"/>
          <w:szCs w:val="24"/>
          <w:shd w:val="clear" w:color="auto" w:fill="FFFFFF"/>
        </w:rPr>
        <w:t xml:space="preserve"> </w:t>
      </w:r>
      <w:proofErr w:type="spellStart"/>
      <w:r w:rsidRPr="007E018F">
        <w:rPr>
          <w:rFonts w:ascii="Times New Roman" w:hAnsi="Times New Roman" w:cs="Times New Roman"/>
          <w:sz w:val="24"/>
          <w:szCs w:val="24"/>
          <w:shd w:val="clear" w:color="auto" w:fill="FFFFFF"/>
        </w:rPr>
        <w:t>l</w:t>
      </w:r>
      <w:proofErr w:type="spellEnd"/>
      <w:r w:rsidRPr="007E018F">
        <w:rPr>
          <w:rFonts w:ascii="Times New Roman" w:hAnsi="Times New Roman" w:cs="Times New Roman"/>
          <w:sz w:val="24"/>
          <w:szCs w:val="24"/>
          <w:shd w:val="clear" w:color="auto" w:fill="FFFFFF"/>
        </w:rPr>
        <w:t xml:space="preserve"> (дата обращения: 16.03.2024). - Режим доступа</w:t>
      </w:r>
      <w:proofErr w:type="gramStart"/>
      <w:r w:rsidRPr="007E018F">
        <w:rPr>
          <w:rFonts w:ascii="Times New Roman" w:hAnsi="Times New Roman" w:cs="Times New Roman"/>
          <w:sz w:val="24"/>
          <w:szCs w:val="24"/>
          <w:shd w:val="clear" w:color="auto" w:fill="FFFFFF"/>
        </w:rPr>
        <w:t xml:space="preserve"> :</w:t>
      </w:r>
      <w:proofErr w:type="gramEnd"/>
      <w:r w:rsidRPr="007E018F">
        <w:rPr>
          <w:rFonts w:ascii="Times New Roman" w:hAnsi="Times New Roman" w:cs="Times New Roman"/>
          <w:sz w:val="24"/>
          <w:szCs w:val="24"/>
          <w:shd w:val="clear" w:color="auto" w:fill="FFFFFF"/>
        </w:rPr>
        <w:t xml:space="preserve"> по подписке.</w:t>
      </w:r>
    </w:p>
    <w:p w:rsidR="00174F35" w:rsidRPr="007E018F" w:rsidRDefault="00174F35" w:rsidP="007E018F">
      <w:pPr>
        <w:spacing w:after="0"/>
        <w:jc w:val="both"/>
        <w:rPr>
          <w:rFonts w:ascii="Times New Roman" w:hAnsi="Times New Roman" w:cs="Times New Roman"/>
          <w:sz w:val="24"/>
          <w:szCs w:val="24"/>
          <w:shd w:val="clear" w:color="auto" w:fill="FFFFFF"/>
        </w:rPr>
      </w:pPr>
      <w:r w:rsidRPr="007E018F">
        <w:rPr>
          <w:rFonts w:ascii="Times New Roman" w:hAnsi="Times New Roman" w:cs="Times New Roman"/>
          <w:sz w:val="24"/>
          <w:szCs w:val="24"/>
          <w:shd w:val="clear" w:color="auto" w:fill="FFFFFF"/>
        </w:rPr>
        <w:t xml:space="preserve">В издании представлены сведения о методике выполнения исследований и нормативных данных в детской ультразвуковой диагностике. Подробно рассмотрены принципы выполнения основных ультразвуковых исследований у детей всех возрастных групп, включая новорожденных, как на амбулаторно-поликлиническом этапе, так и в стационаре. </w:t>
      </w:r>
      <w:proofErr w:type="gramStart"/>
      <w:r w:rsidRPr="007E018F">
        <w:rPr>
          <w:rFonts w:ascii="Times New Roman" w:hAnsi="Times New Roman" w:cs="Times New Roman"/>
          <w:sz w:val="24"/>
          <w:szCs w:val="24"/>
          <w:shd w:val="clear" w:color="auto" w:fill="FFFFFF"/>
        </w:rPr>
        <w:t xml:space="preserve">Разделы книги посвящены </w:t>
      </w:r>
      <w:proofErr w:type="spellStart"/>
      <w:r w:rsidRPr="007E018F">
        <w:rPr>
          <w:rFonts w:ascii="Times New Roman" w:hAnsi="Times New Roman" w:cs="Times New Roman"/>
          <w:sz w:val="24"/>
          <w:szCs w:val="24"/>
          <w:shd w:val="clear" w:color="auto" w:fill="FFFFFF"/>
        </w:rPr>
        <w:t>нейросонографии</w:t>
      </w:r>
      <w:proofErr w:type="spellEnd"/>
      <w:r w:rsidRPr="007E018F">
        <w:rPr>
          <w:rFonts w:ascii="Times New Roman" w:hAnsi="Times New Roman" w:cs="Times New Roman"/>
          <w:sz w:val="24"/>
          <w:szCs w:val="24"/>
          <w:shd w:val="clear" w:color="auto" w:fill="FFFFFF"/>
        </w:rPr>
        <w:t xml:space="preserve">, исследованиям органов грудной клетки, молочных желез, органов брюшной полости и почек, внутренних гениталий и органов мошонки, опорно-двигательного аппарата и мягких тканей (щитовидной железы, слюнных желез, </w:t>
      </w:r>
      <w:proofErr w:type="spellStart"/>
      <w:r w:rsidRPr="007E018F">
        <w:rPr>
          <w:rFonts w:ascii="Times New Roman" w:hAnsi="Times New Roman" w:cs="Times New Roman"/>
          <w:sz w:val="24"/>
          <w:szCs w:val="24"/>
          <w:shd w:val="clear" w:color="auto" w:fill="FFFFFF"/>
        </w:rPr>
        <w:t>лимфоузлов</w:t>
      </w:r>
      <w:proofErr w:type="spellEnd"/>
      <w:r w:rsidRPr="007E018F">
        <w:rPr>
          <w:rFonts w:ascii="Times New Roman" w:hAnsi="Times New Roman" w:cs="Times New Roman"/>
          <w:sz w:val="24"/>
          <w:szCs w:val="24"/>
          <w:shd w:val="clear" w:color="auto" w:fill="FFFFFF"/>
        </w:rPr>
        <w:t>, мягких тканей тела).</w:t>
      </w:r>
      <w:proofErr w:type="gramEnd"/>
      <w:r w:rsidRPr="007E018F">
        <w:rPr>
          <w:rFonts w:ascii="Times New Roman" w:hAnsi="Times New Roman" w:cs="Times New Roman"/>
          <w:sz w:val="24"/>
          <w:szCs w:val="24"/>
          <w:shd w:val="clear" w:color="auto" w:fill="FFFFFF"/>
        </w:rPr>
        <w:t xml:space="preserve"> Издание дополнено таблицами, схемами и рисунками, а также содержит </w:t>
      </w:r>
      <w:proofErr w:type="spellStart"/>
      <w:r w:rsidRPr="007E018F">
        <w:rPr>
          <w:rFonts w:ascii="Times New Roman" w:hAnsi="Times New Roman" w:cs="Times New Roman"/>
          <w:sz w:val="24"/>
          <w:szCs w:val="24"/>
          <w:shd w:val="clear" w:color="auto" w:fill="FFFFFF"/>
        </w:rPr>
        <w:t>нативные</w:t>
      </w:r>
      <w:proofErr w:type="spellEnd"/>
      <w:r w:rsidRPr="007E018F">
        <w:rPr>
          <w:rFonts w:ascii="Times New Roman" w:hAnsi="Times New Roman" w:cs="Times New Roman"/>
          <w:sz w:val="24"/>
          <w:szCs w:val="24"/>
          <w:shd w:val="clear" w:color="auto" w:fill="FFFFFF"/>
        </w:rPr>
        <w:t xml:space="preserve"> и маркированные эхограммы, образцы протоколирования результатов ультразвукового исследования.</w:t>
      </w:r>
    </w:p>
    <w:p w:rsidR="003C2441" w:rsidRPr="007E018F" w:rsidRDefault="00174F35" w:rsidP="007E018F">
      <w:pPr>
        <w:spacing w:after="0"/>
        <w:jc w:val="both"/>
        <w:rPr>
          <w:rFonts w:ascii="Times New Roman" w:hAnsi="Times New Roman" w:cs="Times New Roman"/>
          <w:sz w:val="24"/>
          <w:szCs w:val="24"/>
          <w:shd w:val="clear" w:color="auto" w:fill="FFFFFF"/>
        </w:rPr>
      </w:pPr>
      <w:r w:rsidRPr="007E018F">
        <w:rPr>
          <w:rFonts w:ascii="Times New Roman" w:hAnsi="Times New Roman" w:cs="Times New Roman"/>
          <w:sz w:val="24"/>
          <w:szCs w:val="24"/>
          <w:shd w:val="clear" w:color="auto" w:fill="FFFFFF"/>
        </w:rPr>
        <w:t>Предназначено широкому кругу пользователей: врачам ультразвуковой диагностики общей и детской практики, врачам клинических специальностей («</w:t>
      </w:r>
      <w:r w:rsidRPr="007E018F">
        <w:rPr>
          <w:rFonts w:ascii="Times New Roman" w:hAnsi="Times New Roman" w:cs="Times New Roman"/>
          <w:b/>
          <w:sz w:val="24"/>
          <w:szCs w:val="24"/>
          <w:shd w:val="clear" w:color="auto" w:fill="FFFFFF"/>
        </w:rPr>
        <w:t>Педиатрия</w:t>
      </w:r>
      <w:r w:rsidRPr="007E018F">
        <w:rPr>
          <w:rFonts w:ascii="Times New Roman" w:hAnsi="Times New Roman" w:cs="Times New Roman"/>
          <w:sz w:val="24"/>
          <w:szCs w:val="24"/>
          <w:shd w:val="clear" w:color="auto" w:fill="FFFFFF"/>
        </w:rPr>
        <w:t>», «</w:t>
      </w:r>
      <w:proofErr w:type="spellStart"/>
      <w:r w:rsidRPr="007E018F">
        <w:rPr>
          <w:rFonts w:ascii="Times New Roman" w:hAnsi="Times New Roman" w:cs="Times New Roman"/>
          <w:sz w:val="24"/>
          <w:szCs w:val="24"/>
          <w:shd w:val="clear" w:color="auto" w:fill="FFFFFF"/>
        </w:rPr>
        <w:t>Неонатология</w:t>
      </w:r>
      <w:proofErr w:type="spellEnd"/>
      <w:r w:rsidRPr="007E018F">
        <w:rPr>
          <w:rFonts w:ascii="Times New Roman" w:hAnsi="Times New Roman" w:cs="Times New Roman"/>
          <w:sz w:val="24"/>
          <w:szCs w:val="24"/>
          <w:shd w:val="clear" w:color="auto" w:fill="FFFFFF"/>
        </w:rPr>
        <w:t>», «Детская хирургия», «Реаниматология», «</w:t>
      </w:r>
      <w:r w:rsidRPr="007E018F">
        <w:rPr>
          <w:rFonts w:ascii="Times New Roman" w:hAnsi="Times New Roman" w:cs="Times New Roman"/>
          <w:b/>
          <w:sz w:val="24"/>
          <w:szCs w:val="24"/>
          <w:shd w:val="clear" w:color="auto" w:fill="FFFFFF"/>
        </w:rPr>
        <w:t>Лечебное дело</w:t>
      </w:r>
      <w:r w:rsidRPr="007E018F">
        <w:rPr>
          <w:rFonts w:ascii="Times New Roman" w:hAnsi="Times New Roman" w:cs="Times New Roman"/>
          <w:sz w:val="24"/>
          <w:szCs w:val="24"/>
          <w:shd w:val="clear" w:color="auto" w:fill="FFFFFF"/>
        </w:rPr>
        <w:t>»), ординаторам по специальности "Лучевая диагностика", будет полезно также студентам старших курсов медицинских вузов.</w:t>
      </w:r>
    </w:p>
    <w:p w:rsidR="00A3270C" w:rsidRPr="007E018F" w:rsidRDefault="00A3270C" w:rsidP="007E018F">
      <w:pPr>
        <w:pStyle w:val="a4"/>
        <w:numPr>
          <w:ilvl w:val="0"/>
          <w:numId w:val="1"/>
        </w:numPr>
        <w:tabs>
          <w:tab w:val="left" w:pos="0"/>
          <w:tab w:val="left" w:pos="709"/>
        </w:tabs>
        <w:spacing w:after="0"/>
        <w:ind w:hanging="643"/>
        <w:jc w:val="both"/>
        <w:rPr>
          <w:rFonts w:ascii="Times New Roman" w:hAnsi="Times New Roman"/>
          <w:color w:val="000000"/>
          <w:sz w:val="24"/>
          <w:szCs w:val="24"/>
          <w:shd w:val="clear" w:color="auto" w:fill="FFFFFF"/>
        </w:rPr>
      </w:pPr>
      <w:r w:rsidRPr="007E018F">
        <w:rPr>
          <w:rFonts w:ascii="Times New Roman" w:hAnsi="Times New Roman"/>
          <w:color w:val="000000"/>
          <w:sz w:val="24"/>
          <w:szCs w:val="24"/>
          <w:shd w:val="clear" w:color="auto" w:fill="FFFFFF"/>
        </w:rPr>
        <w:t xml:space="preserve">Ссылка на полный текст: </w:t>
      </w:r>
      <w:hyperlink r:id="rId7" w:history="1">
        <w:r w:rsidRPr="007E018F">
          <w:rPr>
            <w:rStyle w:val="a3"/>
            <w:rFonts w:ascii="Times New Roman" w:hAnsi="Times New Roman"/>
            <w:sz w:val="24"/>
            <w:szCs w:val="24"/>
            <w:shd w:val="clear" w:color="auto" w:fill="FFFFFF"/>
          </w:rPr>
          <w:t>https://www.studentlibrary.ru/book/ISBN9785970484425.htm</w:t>
        </w:r>
      </w:hyperlink>
      <w:r w:rsidRPr="007E018F">
        <w:rPr>
          <w:rFonts w:ascii="Times New Roman" w:hAnsi="Times New Roman"/>
          <w:sz w:val="24"/>
          <w:szCs w:val="24"/>
          <w:shd w:val="clear" w:color="auto" w:fill="FFFFFF"/>
        </w:rPr>
        <w:t>l (дата обращения: 16.03.2024)</w:t>
      </w:r>
    </w:p>
    <w:p w:rsidR="00A3270C" w:rsidRPr="007E018F" w:rsidRDefault="00A3270C" w:rsidP="007E018F">
      <w:pPr>
        <w:pStyle w:val="a4"/>
        <w:tabs>
          <w:tab w:val="left" w:pos="0"/>
          <w:tab w:val="left" w:pos="709"/>
        </w:tabs>
        <w:spacing w:after="0"/>
        <w:ind w:left="643"/>
        <w:jc w:val="both"/>
        <w:rPr>
          <w:rFonts w:ascii="Times New Roman" w:hAnsi="Times New Roman"/>
          <w:color w:val="000000"/>
          <w:sz w:val="24"/>
          <w:szCs w:val="24"/>
          <w:shd w:val="clear" w:color="auto" w:fill="FFFFFF"/>
        </w:rPr>
      </w:pPr>
      <w:r w:rsidRPr="007E018F">
        <w:rPr>
          <w:rFonts w:ascii="Times New Roman" w:hAnsi="Times New Roman"/>
          <w:noProof/>
          <w:color w:val="000000"/>
          <w:sz w:val="24"/>
          <w:szCs w:val="24"/>
          <w:shd w:val="clear" w:color="auto" w:fill="FFFFFF"/>
          <w:lang w:eastAsia="ru-RU"/>
        </w:rPr>
        <w:drawing>
          <wp:inline distT="0" distB="0" distL="0" distR="0">
            <wp:extent cx="152400" cy="152400"/>
            <wp:effectExtent l="19050" t="0" r="0" b="0"/>
            <wp:docPr id="6" name="Рисунок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E018F">
        <w:rPr>
          <w:rFonts w:ascii="Times New Roman" w:hAnsi="Times New Roman"/>
          <w:color w:val="000000"/>
          <w:sz w:val="24"/>
          <w:szCs w:val="24"/>
          <w:shd w:val="clear" w:color="auto" w:fill="FFFFFF"/>
        </w:rPr>
        <w:t xml:space="preserve">Регистрироваться </w:t>
      </w:r>
      <w:proofErr w:type="gramStart"/>
      <w:r w:rsidRPr="007E018F">
        <w:rPr>
          <w:rFonts w:ascii="Times New Roman" w:hAnsi="Times New Roman"/>
          <w:color w:val="000000"/>
          <w:sz w:val="24"/>
          <w:szCs w:val="24"/>
          <w:shd w:val="clear" w:color="auto" w:fill="FFFFFF"/>
        </w:rPr>
        <w:t>в</w:t>
      </w:r>
      <w:proofErr w:type="gramEnd"/>
      <w:r w:rsidRPr="007E018F">
        <w:rPr>
          <w:rFonts w:ascii="Times New Roman" w:hAnsi="Times New Roman"/>
          <w:color w:val="000000"/>
          <w:sz w:val="24"/>
          <w:szCs w:val="24"/>
          <w:shd w:val="clear" w:color="auto" w:fill="FFFFFF"/>
        </w:rPr>
        <w:t xml:space="preserve"> "</w:t>
      </w:r>
      <w:proofErr w:type="gramStart"/>
      <w:r w:rsidRPr="007E018F">
        <w:rPr>
          <w:rFonts w:ascii="Times New Roman" w:hAnsi="Times New Roman"/>
          <w:color w:val="000000"/>
          <w:sz w:val="24"/>
          <w:szCs w:val="24"/>
          <w:shd w:val="clear" w:color="auto" w:fill="FFFFFF"/>
        </w:rPr>
        <w:t>Консультант</w:t>
      </w:r>
      <w:proofErr w:type="gramEnd"/>
      <w:r w:rsidRPr="007E018F">
        <w:rPr>
          <w:rFonts w:ascii="Times New Roman" w:hAnsi="Times New Roman"/>
          <w:color w:val="000000"/>
          <w:sz w:val="24"/>
          <w:szCs w:val="24"/>
          <w:shd w:val="clear" w:color="auto" w:fill="FFFFFF"/>
        </w:rPr>
        <w:t xml:space="preserve"> студента" необходимо в ЛОКАЛЬНОЙ сети вуза, например, в Электронном читальном зале библиотеки</w:t>
      </w:r>
    </w:p>
    <w:p w:rsidR="00A3270C" w:rsidRDefault="00A3270C" w:rsidP="007E018F">
      <w:pPr>
        <w:pStyle w:val="a4"/>
        <w:numPr>
          <w:ilvl w:val="0"/>
          <w:numId w:val="3"/>
        </w:numPr>
        <w:spacing w:after="0"/>
        <w:ind w:hanging="11"/>
        <w:jc w:val="both"/>
        <w:rPr>
          <w:rFonts w:ascii="Times New Roman" w:hAnsi="Times New Roman"/>
          <w:sz w:val="24"/>
          <w:szCs w:val="24"/>
        </w:rPr>
      </w:pPr>
      <w:r w:rsidRPr="007E018F">
        <w:rPr>
          <w:rFonts w:ascii="Times New Roman" w:hAnsi="Times New Roman"/>
          <w:color w:val="000000"/>
          <w:sz w:val="24"/>
          <w:szCs w:val="24"/>
          <w:shd w:val="clear" w:color="auto" w:fill="FFFFFF"/>
        </w:rPr>
        <w:t xml:space="preserve">Руководство по регистрации в электронных ресурсах - </w:t>
      </w:r>
      <w:hyperlink r:id="rId9" w:history="1">
        <w:r w:rsidRPr="007E018F">
          <w:rPr>
            <w:rStyle w:val="a3"/>
            <w:rFonts w:ascii="Times New Roman" w:hAnsi="Times New Roman"/>
            <w:sz w:val="24"/>
            <w:szCs w:val="24"/>
            <w:shd w:val="clear" w:color="auto" w:fill="FFFFFF"/>
          </w:rPr>
          <w:t>https://www.volgmed.ru/uploads/files/2019-8/115818-registraciya_v_ebs_prepodavatelyam_aspirantam_ordinatoram_sotrudnikam.pdf</w:t>
        </w:r>
      </w:hyperlink>
    </w:p>
    <w:p w:rsidR="007E018F" w:rsidRPr="007E018F" w:rsidRDefault="007E018F" w:rsidP="007E018F">
      <w:pPr>
        <w:spacing w:after="0"/>
        <w:ind w:left="709"/>
        <w:jc w:val="both"/>
        <w:rPr>
          <w:rFonts w:ascii="Times New Roman" w:hAnsi="Times New Roman"/>
          <w:sz w:val="24"/>
          <w:szCs w:val="24"/>
        </w:rPr>
      </w:pPr>
    </w:p>
    <w:p w:rsidR="003C2441" w:rsidRPr="007E018F" w:rsidRDefault="003C2441" w:rsidP="007E018F">
      <w:pPr>
        <w:spacing w:after="0"/>
        <w:jc w:val="both"/>
        <w:rPr>
          <w:rFonts w:ascii="Times New Roman" w:hAnsi="Times New Roman" w:cs="Times New Roman"/>
          <w:sz w:val="24"/>
          <w:szCs w:val="24"/>
          <w:shd w:val="clear" w:color="auto" w:fill="FFFFFF"/>
        </w:rPr>
      </w:pPr>
    </w:p>
    <w:p w:rsidR="003C2441" w:rsidRPr="007E018F" w:rsidRDefault="003C2441" w:rsidP="007E018F">
      <w:pPr>
        <w:spacing w:after="0"/>
        <w:jc w:val="both"/>
        <w:rPr>
          <w:rFonts w:ascii="Times New Roman" w:hAnsi="Times New Roman" w:cs="Times New Roman"/>
          <w:sz w:val="24"/>
          <w:szCs w:val="24"/>
          <w:shd w:val="clear" w:color="auto" w:fill="FFFFFF"/>
        </w:rPr>
      </w:pPr>
      <w:r w:rsidRPr="007E018F">
        <w:rPr>
          <w:rFonts w:ascii="Times New Roman" w:hAnsi="Times New Roman" w:cs="Times New Roman"/>
          <w:noProof/>
          <w:sz w:val="24"/>
          <w:szCs w:val="24"/>
          <w:lang w:eastAsia="ru-RU"/>
        </w:rPr>
        <w:drawing>
          <wp:anchor distT="0" distB="0" distL="114300" distR="114300" simplePos="0" relativeHeight="251674624" behindDoc="0" locked="0" layoutInCell="1" allowOverlap="1">
            <wp:simplePos x="0" y="0"/>
            <wp:positionH relativeFrom="column">
              <wp:posOffset>15875</wp:posOffset>
            </wp:positionH>
            <wp:positionV relativeFrom="paragraph">
              <wp:posOffset>-1270</wp:posOffset>
            </wp:positionV>
            <wp:extent cx="1406525" cy="2032000"/>
            <wp:effectExtent l="19050" t="0" r="3175" b="0"/>
            <wp:wrapSquare wrapText="bothSides"/>
            <wp:docPr id="2" name="Рисунок 3" descr="C:\Users\user\Desktop\Рисунки 2024\Регенератив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Рисунки 2024\Регенеративная.jpg"/>
                    <pic:cNvPicPr>
                      <a:picLocks noChangeAspect="1" noChangeArrowheads="1"/>
                    </pic:cNvPicPr>
                  </pic:nvPicPr>
                  <pic:blipFill>
                    <a:blip r:embed="rId10" cstate="print"/>
                    <a:srcRect/>
                    <a:stretch>
                      <a:fillRect/>
                    </a:stretch>
                  </pic:blipFill>
                  <pic:spPr bwMode="auto">
                    <a:xfrm>
                      <a:off x="0" y="0"/>
                      <a:ext cx="1406525" cy="2032000"/>
                    </a:xfrm>
                    <a:prstGeom prst="rect">
                      <a:avLst/>
                    </a:prstGeom>
                    <a:noFill/>
                    <a:ln w="9525">
                      <a:noFill/>
                      <a:miter lim="800000"/>
                      <a:headEnd/>
                      <a:tailEnd/>
                    </a:ln>
                  </pic:spPr>
                </pic:pic>
              </a:graphicData>
            </a:graphic>
          </wp:anchor>
        </w:drawing>
      </w:r>
      <w:r w:rsidRPr="007E018F">
        <w:rPr>
          <w:rFonts w:ascii="Times New Roman" w:hAnsi="Times New Roman" w:cs="Times New Roman"/>
          <w:sz w:val="24"/>
          <w:szCs w:val="24"/>
        </w:rPr>
        <w:t xml:space="preserve"> </w:t>
      </w:r>
      <w:r w:rsidRPr="007E018F">
        <w:rPr>
          <w:rFonts w:ascii="Times New Roman" w:hAnsi="Times New Roman" w:cs="Times New Roman"/>
          <w:b/>
          <w:sz w:val="24"/>
          <w:szCs w:val="24"/>
          <w:shd w:val="clear" w:color="auto" w:fill="FFFFFF"/>
        </w:rPr>
        <w:t>Регенеративная медицина</w:t>
      </w:r>
      <w:proofErr w:type="gramStart"/>
      <w:r w:rsidRPr="007E018F">
        <w:rPr>
          <w:rFonts w:ascii="Times New Roman" w:hAnsi="Times New Roman" w:cs="Times New Roman"/>
          <w:sz w:val="24"/>
          <w:szCs w:val="24"/>
          <w:shd w:val="clear" w:color="auto" w:fill="FFFFFF"/>
        </w:rPr>
        <w:t xml:space="preserve"> :</w:t>
      </w:r>
      <w:proofErr w:type="gramEnd"/>
      <w:r w:rsidRPr="007E018F">
        <w:rPr>
          <w:rFonts w:ascii="Times New Roman" w:hAnsi="Times New Roman" w:cs="Times New Roman"/>
          <w:sz w:val="24"/>
          <w:szCs w:val="24"/>
          <w:shd w:val="clear" w:color="auto" w:fill="FFFFFF"/>
        </w:rPr>
        <w:t xml:space="preserve"> методическое пособие для подготовки к практическим занятиям : учебное пособие / под ред. П. В. </w:t>
      </w:r>
      <w:proofErr w:type="spellStart"/>
      <w:r w:rsidRPr="007E018F">
        <w:rPr>
          <w:rFonts w:ascii="Times New Roman" w:hAnsi="Times New Roman" w:cs="Times New Roman"/>
          <w:sz w:val="24"/>
          <w:szCs w:val="24"/>
          <w:shd w:val="clear" w:color="auto" w:fill="FFFFFF"/>
        </w:rPr>
        <w:t>Глыбочко</w:t>
      </w:r>
      <w:proofErr w:type="spellEnd"/>
      <w:r w:rsidRPr="007E018F">
        <w:rPr>
          <w:rFonts w:ascii="Times New Roman" w:hAnsi="Times New Roman" w:cs="Times New Roman"/>
          <w:sz w:val="24"/>
          <w:szCs w:val="24"/>
          <w:shd w:val="clear" w:color="auto" w:fill="FFFFFF"/>
        </w:rPr>
        <w:t>, Е. В. Загайновой. - Москва</w:t>
      </w:r>
      <w:proofErr w:type="gramStart"/>
      <w:r w:rsidRPr="007E018F">
        <w:rPr>
          <w:rFonts w:ascii="Times New Roman" w:hAnsi="Times New Roman" w:cs="Times New Roman"/>
          <w:sz w:val="24"/>
          <w:szCs w:val="24"/>
          <w:shd w:val="clear" w:color="auto" w:fill="FFFFFF"/>
        </w:rPr>
        <w:t xml:space="preserve"> :</w:t>
      </w:r>
      <w:proofErr w:type="gramEnd"/>
      <w:r w:rsidRPr="007E018F">
        <w:rPr>
          <w:rFonts w:ascii="Times New Roman" w:hAnsi="Times New Roman" w:cs="Times New Roman"/>
          <w:sz w:val="24"/>
          <w:szCs w:val="24"/>
          <w:shd w:val="clear" w:color="auto" w:fill="FFFFFF"/>
        </w:rPr>
        <w:t xml:space="preserve"> </w:t>
      </w:r>
      <w:proofErr w:type="spellStart"/>
      <w:r w:rsidRPr="007E018F">
        <w:rPr>
          <w:rFonts w:ascii="Times New Roman" w:hAnsi="Times New Roman" w:cs="Times New Roman"/>
          <w:sz w:val="24"/>
          <w:szCs w:val="24"/>
          <w:shd w:val="clear" w:color="auto" w:fill="FFFFFF"/>
        </w:rPr>
        <w:t>ГЭОТАР-Медиа</w:t>
      </w:r>
      <w:proofErr w:type="spellEnd"/>
      <w:r w:rsidRPr="007E018F">
        <w:rPr>
          <w:rFonts w:ascii="Times New Roman" w:hAnsi="Times New Roman" w:cs="Times New Roman"/>
          <w:sz w:val="24"/>
          <w:szCs w:val="24"/>
          <w:shd w:val="clear" w:color="auto" w:fill="FFFFFF"/>
        </w:rPr>
        <w:t>, 2024. - 240 с. - ISBN 978-5-9704-8165-3, DOI: 10.33029/9704-8165-3-REGM-2024-1-240. - Электронная версия доступна на сайте ЭБС "Консультант студента"</w:t>
      </w:r>
      <w:proofErr w:type="gramStart"/>
      <w:r w:rsidRPr="007E018F">
        <w:rPr>
          <w:rFonts w:ascii="Times New Roman" w:hAnsi="Times New Roman" w:cs="Times New Roman"/>
          <w:sz w:val="24"/>
          <w:szCs w:val="24"/>
          <w:shd w:val="clear" w:color="auto" w:fill="FFFFFF"/>
        </w:rPr>
        <w:t xml:space="preserve"> :</w:t>
      </w:r>
      <w:proofErr w:type="gramEnd"/>
      <w:r w:rsidRPr="007E018F">
        <w:rPr>
          <w:rFonts w:ascii="Times New Roman" w:hAnsi="Times New Roman" w:cs="Times New Roman"/>
          <w:sz w:val="24"/>
          <w:szCs w:val="24"/>
          <w:shd w:val="clear" w:color="auto" w:fill="FFFFFF"/>
        </w:rPr>
        <w:t xml:space="preserve"> [сайт]. URL: </w:t>
      </w:r>
      <w:hyperlink r:id="rId11" w:history="1">
        <w:r w:rsidRPr="007E018F">
          <w:rPr>
            <w:rStyle w:val="a3"/>
            <w:rFonts w:ascii="Times New Roman" w:hAnsi="Times New Roman" w:cs="Times New Roman"/>
            <w:sz w:val="24"/>
            <w:szCs w:val="24"/>
            <w:shd w:val="clear" w:color="auto" w:fill="FFFFFF"/>
          </w:rPr>
          <w:t>https://www.studentlibrary.ru/book/ISBN9785970481653.html</w:t>
        </w:r>
      </w:hyperlink>
      <w:r w:rsidRPr="007E018F">
        <w:rPr>
          <w:rFonts w:ascii="Times New Roman" w:hAnsi="Times New Roman" w:cs="Times New Roman"/>
          <w:sz w:val="24"/>
          <w:szCs w:val="24"/>
          <w:shd w:val="clear" w:color="auto" w:fill="FFFFFF"/>
        </w:rPr>
        <w:t xml:space="preserve"> (дата обращения: 16.03.2024). - Режим доступа: по подписке. - Текст: электронный.</w:t>
      </w:r>
    </w:p>
    <w:p w:rsidR="003C2441" w:rsidRPr="007E018F" w:rsidRDefault="003C2441" w:rsidP="007E018F">
      <w:pPr>
        <w:spacing w:after="0"/>
        <w:jc w:val="both"/>
        <w:rPr>
          <w:rFonts w:ascii="Times New Roman" w:hAnsi="Times New Roman" w:cs="Times New Roman"/>
          <w:sz w:val="24"/>
          <w:szCs w:val="24"/>
          <w:shd w:val="clear" w:color="auto" w:fill="FFFFFF"/>
        </w:rPr>
      </w:pPr>
      <w:r w:rsidRPr="007E018F">
        <w:rPr>
          <w:rFonts w:ascii="Times New Roman" w:hAnsi="Times New Roman" w:cs="Times New Roman"/>
          <w:sz w:val="24"/>
          <w:szCs w:val="24"/>
          <w:shd w:val="clear" w:color="auto" w:fill="FFFFFF"/>
        </w:rPr>
        <w:t xml:space="preserve">Данные методические указания входят в состав учебно-методического комплекса «Регенеративная медицина» и </w:t>
      </w:r>
      <w:r w:rsidRPr="007E018F">
        <w:rPr>
          <w:rFonts w:ascii="Times New Roman" w:hAnsi="Times New Roman" w:cs="Times New Roman"/>
          <w:sz w:val="24"/>
          <w:szCs w:val="24"/>
          <w:shd w:val="clear" w:color="auto" w:fill="FFFFFF"/>
        </w:rPr>
        <w:lastRenderedPageBreak/>
        <w:t xml:space="preserve">предназначены для преподавателей медицинских вузов. В них приведены примеры дисциплин для студентов, обучающихся в рамках </w:t>
      </w:r>
      <w:proofErr w:type="spellStart"/>
      <w:r w:rsidRPr="007E018F">
        <w:rPr>
          <w:rFonts w:ascii="Times New Roman" w:hAnsi="Times New Roman" w:cs="Times New Roman"/>
          <w:sz w:val="24"/>
          <w:szCs w:val="24"/>
          <w:shd w:val="clear" w:color="auto" w:fill="FFFFFF"/>
        </w:rPr>
        <w:t>специалитета</w:t>
      </w:r>
      <w:proofErr w:type="spellEnd"/>
      <w:r w:rsidRPr="007E018F">
        <w:rPr>
          <w:rFonts w:ascii="Times New Roman" w:hAnsi="Times New Roman" w:cs="Times New Roman"/>
          <w:sz w:val="24"/>
          <w:szCs w:val="24"/>
          <w:shd w:val="clear" w:color="auto" w:fill="FFFFFF"/>
        </w:rPr>
        <w:t xml:space="preserve"> по специальностям </w:t>
      </w:r>
      <w:r w:rsidRPr="007E018F">
        <w:rPr>
          <w:rFonts w:ascii="Times New Roman" w:hAnsi="Times New Roman" w:cs="Times New Roman"/>
          <w:b/>
          <w:sz w:val="24"/>
          <w:szCs w:val="24"/>
          <w:shd w:val="clear" w:color="auto" w:fill="FFFFFF"/>
        </w:rPr>
        <w:t>«Лечебное дело»</w:t>
      </w:r>
      <w:r w:rsidRPr="007E018F">
        <w:rPr>
          <w:rFonts w:ascii="Times New Roman" w:hAnsi="Times New Roman" w:cs="Times New Roman"/>
          <w:sz w:val="24"/>
          <w:szCs w:val="24"/>
          <w:shd w:val="clear" w:color="auto" w:fill="FFFFFF"/>
        </w:rPr>
        <w:t xml:space="preserve"> и </w:t>
      </w:r>
      <w:r w:rsidRPr="007E018F">
        <w:rPr>
          <w:rFonts w:ascii="Times New Roman" w:hAnsi="Times New Roman" w:cs="Times New Roman"/>
          <w:b/>
          <w:sz w:val="24"/>
          <w:szCs w:val="24"/>
          <w:shd w:val="clear" w:color="auto" w:fill="FFFFFF"/>
        </w:rPr>
        <w:t>«Педиатрия</w:t>
      </w:r>
      <w:r w:rsidRPr="007E018F">
        <w:rPr>
          <w:rFonts w:ascii="Times New Roman" w:hAnsi="Times New Roman" w:cs="Times New Roman"/>
          <w:sz w:val="24"/>
          <w:szCs w:val="24"/>
          <w:shd w:val="clear" w:color="auto" w:fill="FFFFFF"/>
        </w:rPr>
        <w:t>», представлен план лекций и практических занятий с указанием распределения трудоемкости в академических часах. Подробное описание практических занятий по каждой теме дисциплин призвано помочь преподавателю эффективно использовать материал, изложенный в учебнике «Регенеративная медицина» и учебном пособии «Регенеративная медицина: практикум», и может быть взято в качестве основы для составления адаптированных рабочих программ по дисциплинам, связанным с регенеративной медициной.</w:t>
      </w:r>
    </w:p>
    <w:p w:rsidR="00A3270C" w:rsidRPr="007E018F" w:rsidRDefault="00A3270C" w:rsidP="007E018F">
      <w:pPr>
        <w:pStyle w:val="a4"/>
        <w:numPr>
          <w:ilvl w:val="0"/>
          <w:numId w:val="1"/>
        </w:numPr>
        <w:tabs>
          <w:tab w:val="left" w:pos="0"/>
          <w:tab w:val="left" w:pos="709"/>
        </w:tabs>
        <w:spacing w:after="0"/>
        <w:ind w:hanging="643"/>
        <w:jc w:val="both"/>
        <w:rPr>
          <w:rFonts w:ascii="Times New Roman" w:hAnsi="Times New Roman"/>
          <w:color w:val="000000"/>
          <w:sz w:val="24"/>
          <w:szCs w:val="24"/>
          <w:shd w:val="clear" w:color="auto" w:fill="FFFFFF"/>
        </w:rPr>
      </w:pPr>
      <w:r w:rsidRPr="007E018F">
        <w:rPr>
          <w:rFonts w:ascii="Times New Roman" w:hAnsi="Times New Roman"/>
          <w:color w:val="000000"/>
          <w:sz w:val="24"/>
          <w:szCs w:val="24"/>
          <w:shd w:val="clear" w:color="auto" w:fill="FFFFFF"/>
        </w:rPr>
        <w:t xml:space="preserve">Ссылка на полный текст: </w:t>
      </w:r>
      <w:hyperlink r:id="rId12" w:history="1">
        <w:r w:rsidRPr="007E018F">
          <w:rPr>
            <w:rStyle w:val="a3"/>
            <w:rFonts w:ascii="Times New Roman" w:hAnsi="Times New Roman"/>
            <w:sz w:val="24"/>
            <w:szCs w:val="24"/>
            <w:shd w:val="clear" w:color="auto" w:fill="FFFFFF"/>
          </w:rPr>
          <w:t>https://www.studentlibrary.ru/book/ISBN9785970481653.html</w:t>
        </w:r>
      </w:hyperlink>
      <w:r w:rsidRPr="007E018F">
        <w:rPr>
          <w:rFonts w:ascii="Times New Roman" w:hAnsi="Times New Roman"/>
          <w:sz w:val="24"/>
          <w:szCs w:val="24"/>
          <w:shd w:val="clear" w:color="auto" w:fill="FFFFFF"/>
        </w:rPr>
        <w:t xml:space="preserve"> (дата обращения: 16.03.2024)</w:t>
      </w:r>
    </w:p>
    <w:p w:rsidR="00A3270C" w:rsidRPr="007E018F" w:rsidRDefault="00A3270C" w:rsidP="007E018F">
      <w:pPr>
        <w:pStyle w:val="a4"/>
        <w:tabs>
          <w:tab w:val="left" w:pos="0"/>
          <w:tab w:val="left" w:pos="709"/>
        </w:tabs>
        <w:spacing w:after="0"/>
        <w:ind w:left="643"/>
        <w:jc w:val="both"/>
        <w:rPr>
          <w:rFonts w:ascii="Times New Roman" w:hAnsi="Times New Roman"/>
          <w:color w:val="000000"/>
          <w:sz w:val="24"/>
          <w:szCs w:val="24"/>
          <w:shd w:val="clear" w:color="auto" w:fill="FFFFFF"/>
        </w:rPr>
      </w:pPr>
      <w:r w:rsidRPr="007E018F">
        <w:rPr>
          <w:rFonts w:ascii="Times New Roman" w:hAnsi="Times New Roman"/>
          <w:noProof/>
          <w:color w:val="000000"/>
          <w:sz w:val="24"/>
          <w:szCs w:val="24"/>
          <w:shd w:val="clear" w:color="auto" w:fill="FFFFFF"/>
          <w:lang w:eastAsia="ru-RU"/>
        </w:rPr>
        <w:drawing>
          <wp:inline distT="0" distB="0" distL="0" distR="0">
            <wp:extent cx="152400" cy="152400"/>
            <wp:effectExtent l="19050" t="0" r="0" b="0"/>
            <wp:docPr id="7" name="Рисунок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E018F">
        <w:rPr>
          <w:rFonts w:ascii="Times New Roman" w:hAnsi="Times New Roman"/>
          <w:color w:val="000000"/>
          <w:sz w:val="24"/>
          <w:szCs w:val="24"/>
          <w:shd w:val="clear" w:color="auto" w:fill="FFFFFF"/>
        </w:rPr>
        <w:t xml:space="preserve">Регистрироваться </w:t>
      </w:r>
      <w:proofErr w:type="gramStart"/>
      <w:r w:rsidRPr="007E018F">
        <w:rPr>
          <w:rFonts w:ascii="Times New Roman" w:hAnsi="Times New Roman"/>
          <w:color w:val="000000"/>
          <w:sz w:val="24"/>
          <w:szCs w:val="24"/>
          <w:shd w:val="clear" w:color="auto" w:fill="FFFFFF"/>
        </w:rPr>
        <w:t>в</w:t>
      </w:r>
      <w:proofErr w:type="gramEnd"/>
      <w:r w:rsidRPr="007E018F">
        <w:rPr>
          <w:rFonts w:ascii="Times New Roman" w:hAnsi="Times New Roman"/>
          <w:color w:val="000000"/>
          <w:sz w:val="24"/>
          <w:szCs w:val="24"/>
          <w:shd w:val="clear" w:color="auto" w:fill="FFFFFF"/>
        </w:rPr>
        <w:t xml:space="preserve"> "</w:t>
      </w:r>
      <w:proofErr w:type="gramStart"/>
      <w:r w:rsidRPr="007E018F">
        <w:rPr>
          <w:rFonts w:ascii="Times New Roman" w:hAnsi="Times New Roman"/>
          <w:color w:val="000000"/>
          <w:sz w:val="24"/>
          <w:szCs w:val="24"/>
          <w:shd w:val="clear" w:color="auto" w:fill="FFFFFF"/>
        </w:rPr>
        <w:t>Консультант</w:t>
      </w:r>
      <w:proofErr w:type="gramEnd"/>
      <w:r w:rsidRPr="007E018F">
        <w:rPr>
          <w:rFonts w:ascii="Times New Roman" w:hAnsi="Times New Roman"/>
          <w:color w:val="000000"/>
          <w:sz w:val="24"/>
          <w:szCs w:val="24"/>
          <w:shd w:val="clear" w:color="auto" w:fill="FFFFFF"/>
        </w:rPr>
        <w:t xml:space="preserve"> студента" необходимо в ЛОКАЛЬНОЙ сети вуза, например, в Электронном читальном зале библиотеки</w:t>
      </w:r>
    </w:p>
    <w:p w:rsidR="00A3270C" w:rsidRPr="007E018F" w:rsidRDefault="00A3270C" w:rsidP="007E018F">
      <w:pPr>
        <w:pStyle w:val="a4"/>
        <w:numPr>
          <w:ilvl w:val="0"/>
          <w:numId w:val="3"/>
        </w:numPr>
        <w:spacing w:after="0"/>
        <w:ind w:hanging="11"/>
        <w:jc w:val="both"/>
        <w:rPr>
          <w:rFonts w:ascii="Times New Roman" w:hAnsi="Times New Roman"/>
          <w:sz w:val="24"/>
          <w:szCs w:val="24"/>
        </w:rPr>
      </w:pPr>
      <w:r w:rsidRPr="007E018F">
        <w:rPr>
          <w:rFonts w:ascii="Times New Roman" w:hAnsi="Times New Roman"/>
          <w:color w:val="000000"/>
          <w:sz w:val="24"/>
          <w:szCs w:val="24"/>
          <w:shd w:val="clear" w:color="auto" w:fill="FFFFFF"/>
        </w:rPr>
        <w:t xml:space="preserve">Руководство по регистрации в электронных ресурсах - </w:t>
      </w:r>
      <w:hyperlink r:id="rId13" w:history="1">
        <w:r w:rsidRPr="007E018F">
          <w:rPr>
            <w:rStyle w:val="a3"/>
            <w:rFonts w:ascii="Times New Roman" w:hAnsi="Times New Roman"/>
            <w:sz w:val="24"/>
            <w:szCs w:val="24"/>
            <w:shd w:val="clear" w:color="auto" w:fill="FFFFFF"/>
          </w:rPr>
          <w:t>https://www.volgmed.ru/uploads/files/2019-8/115818-registraciya_v_ebs_prepodavatelyam_aspirantam_ordinatoram_sotrudnikam.pdf</w:t>
        </w:r>
      </w:hyperlink>
    </w:p>
    <w:p w:rsidR="00A3270C" w:rsidRPr="007E018F" w:rsidRDefault="00A3270C" w:rsidP="007E018F">
      <w:pPr>
        <w:spacing w:after="0"/>
        <w:jc w:val="both"/>
        <w:rPr>
          <w:rFonts w:ascii="Times New Roman" w:hAnsi="Times New Roman" w:cs="Times New Roman"/>
          <w:sz w:val="24"/>
          <w:szCs w:val="24"/>
          <w:shd w:val="clear" w:color="auto" w:fill="FFFFFF"/>
        </w:rPr>
      </w:pPr>
    </w:p>
    <w:p w:rsidR="003C2441" w:rsidRPr="007E018F" w:rsidRDefault="008115C1" w:rsidP="007E018F">
      <w:pPr>
        <w:spacing w:after="0"/>
        <w:jc w:val="both"/>
        <w:rPr>
          <w:rFonts w:ascii="Times New Roman" w:hAnsi="Times New Roman" w:cs="Times New Roman"/>
          <w:sz w:val="24"/>
          <w:szCs w:val="24"/>
          <w:shd w:val="clear" w:color="auto" w:fill="FFFFFF"/>
        </w:rPr>
      </w:pPr>
      <w:r w:rsidRPr="007E018F">
        <w:rPr>
          <w:rFonts w:ascii="Times New Roman" w:hAnsi="Times New Roman" w:cs="Times New Roman"/>
          <w:b/>
          <w:noProof/>
          <w:sz w:val="24"/>
          <w:szCs w:val="24"/>
          <w:shd w:val="clear" w:color="auto" w:fill="FFFFFF"/>
          <w:lang w:eastAsia="ru-RU"/>
        </w:rPr>
        <w:drawing>
          <wp:anchor distT="0" distB="0" distL="114300" distR="114300" simplePos="0" relativeHeight="251676672" behindDoc="0" locked="0" layoutInCell="1" allowOverlap="1">
            <wp:simplePos x="0" y="0"/>
            <wp:positionH relativeFrom="column">
              <wp:posOffset>15875</wp:posOffset>
            </wp:positionH>
            <wp:positionV relativeFrom="paragraph">
              <wp:posOffset>-3810</wp:posOffset>
            </wp:positionV>
            <wp:extent cx="1433830" cy="2032000"/>
            <wp:effectExtent l="19050" t="0" r="0" b="0"/>
            <wp:wrapSquare wrapText="bothSides"/>
            <wp:docPr id="14" name="Рисунок 14" descr="C:\Users\user\Desktop\Рисунки 2024\Епифан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Рисунки 2024\Епифанов.jpg"/>
                    <pic:cNvPicPr>
                      <a:picLocks noChangeAspect="1" noChangeArrowheads="1"/>
                    </pic:cNvPicPr>
                  </pic:nvPicPr>
                  <pic:blipFill>
                    <a:blip r:embed="rId14" cstate="print"/>
                    <a:srcRect/>
                    <a:stretch>
                      <a:fillRect/>
                    </a:stretch>
                  </pic:blipFill>
                  <pic:spPr bwMode="auto">
                    <a:xfrm>
                      <a:off x="0" y="0"/>
                      <a:ext cx="1433830" cy="2032000"/>
                    </a:xfrm>
                    <a:prstGeom prst="rect">
                      <a:avLst/>
                    </a:prstGeom>
                    <a:noFill/>
                    <a:ln w="9525">
                      <a:noFill/>
                      <a:miter lim="800000"/>
                      <a:headEnd/>
                      <a:tailEnd/>
                    </a:ln>
                  </pic:spPr>
                </pic:pic>
              </a:graphicData>
            </a:graphic>
          </wp:anchor>
        </w:drawing>
      </w:r>
      <w:r w:rsidR="003C2441" w:rsidRPr="007E018F">
        <w:rPr>
          <w:rFonts w:ascii="Times New Roman" w:hAnsi="Times New Roman" w:cs="Times New Roman"/>
          <w:b/>
          <w:sz w:val="24"/>
          <w:szCs w:val="24"/>
          <w:shd w:val="clear" w:color="auto" w:fill="FFFFFF"/>
        </w:rPr>
        <w:t>Лечебная физическая культура</w:t>
      </w:r>
      <w:proofErr w:type="gramStart"/>
      <w:r w:rsidR="003C2441" w:rsidRPr="007E018F">
        <w:rPr>
          <w:rFonts w:ascii="Times New Roman" w:hAnsi="Times New Roman" w:cs="Times New Roman"/>
          <w:sz w:val="24"/>
          <w:szCs w:val="24"/>
          <w:shd w:val="clear" w:color="auto" w:fill="FFFFFF"/>
        </w:rPr>
        <w:t xml:space="preserve"> :</w:t>
      </w:r>
      <w:proofErr w:type="gramEnd"/>
      <w:r w:rsidR="003C2441" w:rsidRPr="007E018F">
        <w:rPr>
          <w:rFonts w:ascii="Times New Roman" w:hAnsi="Times New Roman" w:cs="Times New Roman"/>
          <w:sz w:val="24"/>
          <w:szCs w:val="24"/>
          <w:shd w:val="clear" w:color="auto" w:fill="FFFFFF"/>
        </w:rPr>
        <w:t xml:space="preserve"> учебное пособие / В. А. Епифанов, А. В. Епифанов, Е. С. </w:t>
      </w:r>
      <w:proofErr w:type="spellStart"/>
      <w:r w:rsidR="003C2441" w:rsidRPr="007E018F">
        <w:rPr>
          <w:rFonts w:ascii="Times New Roman" w:hAnsi="Times New Roman" w:cs="Times New Roman"/>
          <w:sz w:val="24"/>
          <w:szCs w:val="24"/>
          <w:shd w:val="clear" w:color="auto" w:fill="FFFFFF"/>
        </w:rPr>
        <w:t>Галсанова</w:t>
      </w:r>
      <w:proofErr w:type="spellEnd"/>
      <w:r w:rsidR="003C2441" w:rsidRPr="007E018F">
        <w:rPr>
          <w:rFonts w:ascii="Times New Roman" w:hAnsi="Times New Roman" w:cs="Times New Roman"/>
          <w:sz w:val="24"/>
          <w:szCs w:val="24"/>
          <w:shd w:val="clear" w:color="auto" w:fill="FFFFFF"/>
        </w:rPr>
        <w:t xml:space="preserve">, И. И. Глазкова. - 5-е изд., </w:t>
      </w:r>
      <w:proofErr w:type="spellStart"/>
      <w:r w:rsidR="003C2441" w:rsidRPr="007E018F">
        <w:rPr>
          <w:rFonts w:ascii="Times New Roman" w:hAnsi="Times New Roman" w:cs="Times New Roman"/>
          <w:sz w:val="24"/>
          <w:szCs w:val="24"/>
          <w:shd w:val="clear" w:color="auto" w:fill="FFFFFF"/>
        </w:rPr>
        <w:t>перераб</w:t>
      </w:r>
      <w:proofErr w:type="spellEnd"/>
      <w:r w:rsidR="003C2441" w:rsidRPr="007E018F">
        <w:rPr>
          <w:rFonts w:ascii="Times New Roman" w:hAnsi="Times New Roman" w:cs="Times New Roman"/>
          <w:sz w:val="24"/>
          <w:szCs w:val="24"/>
          <w:shd w:val="clear" w:color="auto" w:fill="FFFFFF"/>
        </w:rPr>
        <w:t xml:space="preserve">. и доп. - Москва : </w:t>
      </w:r>
      <w:proofErr w:type="spellStart"/>
      <w:r w:rsidR="003C2441" w:rsidRPr="007E018F">
        <w:rPr>
          <w:rFonts w:ascii="Times New Roman" w:hAnsi="Times New Roman" w:cs="Times New Roman"/>
          <w:sz w:val="24"/>
          <w:szCs w:val="24"/>
          <w:shd w:val="clear" w:color="auto" w:fill="FFFFFF"/>
        </w:rPr>
        <w:t>ГЭОТАР-Медиа</w:t>
      </w:r>
      <w:proofErr w:type="spellEnd"/>
      <w:r w:rsidR="003C2441" w:rsidRPr="007E018F">
        <w:rPr>
          <w:rFonts w:ascii="Times New Roman" w:hAnsi="Times New Roman" w:cs="Times New Roman"/>
          <w:sz w:val="24"/>
          <w:szCs w:val="24"/>
          <w:shd w:val="clear" w:color="auto" w:fill="FFFFFF"/>
        </w:rPr>
        <w:t>, 2024. - 656 с. - ISBN 978-5-9704-7959-9, DOI: 10.33029/9704-7959-9-PHY-2024-1-656. - Электронная версия доступна на сайте ЭБС "Консультант студента"</w:t>
      </w:r>
      <w:proofErr w:type="gramStart"/>
      <w:r w:rsidR="003C2441" w:rsidRPr="007E018F">
        <w:rPr>
          <w:rFonts w:ascii="Times New Roman" w:hAnsi="Times New Roman" w:cs="Times New Roman"/>
          <w:sz w:val="24"/>
          <w:szCs w:val="24"/>
          <w:shd w:val="clear" w:color="auto" w:fill="FFFFFF"/>
        </w:rPr>
        <w:t xml:space="preserve"> :</w:t>
      </w:r>
      <w:proofErr w:type="gramEnd"/>
      <w:r w:rsidR="003C2441" w:rsidRPr="007E018F">
        <w:rPr>
          <w:rFonts w:ascii="Times New Roman" w:hAnsi="Times New Roman" w:cs="Times New Roman"/>
          <w:sz w:val="24"/>
          <w:szCs w:val="24"/>
          <w:shd w:val="clear" w:color="auto" w:fill="FFFFFF"/>
        </w:rPr>
        <w:t xml:space="preserve"> [сайт]. URL: </w:t>
      </w:r>
      <w:hyperlink r:id="rId15" w:history="1">
        <w:r w:rsidR="00822859" w:rsidRPr="007E018F">
          <w:rPr>
            <w:rStyle w:val="a3"/>
            <w:rFonts w:ascii="Times New Roman" w:hAnsi="Times New Roman" w:cs="Times New Roman"/>
            <w:sz w:val="24"/>
            <w:szCs w:val="24"/>
            <w:shd w:val="clear" w:color="auto" w:fill="FFFFFF"/>
          </w:rPr>
          <w:t>https://www.studentlibrary.ru/book/ISBN9785970479599.html</w:t>
        </w:r>
      </w:hyperlink>
      <w:r w:rsidR="00822859" w:rsidRPr="007E018F">
        <w:rPr>
          <w:rFonts w:ascii="Times New Roman" w:hAnsi="Times New Roman" w:cs="Times New Roman"/>
          <w:sz w:val="24"/>
          <w:szCs w:val="24"/>
          <w:shd w:val="clear" w:color="auto" w:fill="FFFFFF"/>
        </w:rPr>
        <w:t xml:space="preserve"> </w:t>
      </w:r>
      <w:r w:rsidR="003C2441" w:rsidRPr="007E018F">
        <w:rPr>
          <w:rFonts w:ascii="Times New Roman" w:hAnsi="Times New Roman" w:cs="Times New Roman"/>
          <w:sz w:val="24"/>
          <w:szCs w:val="24"/>
          <w:shd w:val="clear" w:color="auto" w:fill="FFFFFF"/>
        </w:rPr>
        <w:t>(дата обращения: 16.03.2024). - Режим доступа: по подписке. - Текст: электронный</w:t>
      </w:r>
      <w:r w:rsidR="00822859" w:rsidRPr="007E018F">
        <w:rPr>
          <w:rFonts w:ascii="Times New Roman" w:hAnsi="Times New Roman" w:cs="Times New Roman"/>
          <w:sz w:val="24"/>
          <w:szCs w:val="24"/>
          <w:shd w:val="clear" w:color="auto" w:fill="FFFFFF"/>
        </w:rPr>
        <w:t>.</w:t>
      </w:r>
    </w:p>
    <w:p w:rsidR="00822859" w:rsidRPr="007E018F" w:rsidRDefault="00822859" w:rsidP="007E018F">
      <w:pPr>
        <w:spacing w:after="0"/>
        <w:jc w:val="both"/>
        <w:rPr>
          <w:rFonts w:ascii="Times New Roman" w:hAnsi="Times New Roman" w:cs="Times New Roman"/>
          <w:sz w:val="24"/>
          <w:szCs w:val="24"/>
          <w:shd w:val="clear" w:color="auto" w:fill="FFFFFF"/>
        </w:rPr>
      </w:pPr>
      <w:r w:rsidRPr="007E018F">
        <w:rPr>
          <w:rFonts w:ascii="Times New Roman" w:hAnsi="Times New Roman" w:cs="Times New Roman"/>
          <w:sz w:val="24"/>
          <w:szCs w:val="24"/>
          <w:shd w:val="clear" w:color="auto" w:fill="FFFFFF"/>
        </w:rPr>
        <w:t xml:space="preserve">В учебном пособии описаны технологии лечебного применения широкого комплекса средств функционального характера: физических упражнений, ходьбы, подвижных игр, элементов спортивных упражнений, упражнений в водной среде, различных видов массажа, занятий на тренажерах и подвесных системах, а также трудотерапии. Это позволяет наиболее полноценно и всесторонне использовать физическую тренировку больного для достижения наилучших результатов медицинской реабилитации не только в стационарах, но и в поликлиниках, санаториях, а также в домашних условиях. Особое место среди технологий восстановительной терапии занимают методы, к которым можно отнести С1-терапию, </w:t>
      </w:r>
      <w:proofErr w:type="spellStart"/>
      <w:r w:rsidRPr="007E018F">
        <w:rPr>
          <w:rFonts w:ascii="Times New Roman" w:hAnsi="Times New Roman" w:cs="Times New Roman"/>
          <w:sz w:val="24"/>
          <w:szCs w:val="24"/>
          <w:shd w:val="clear" w:color="auto" w:fill="FFFFFF"/>
        </w:rPr>
        <w:t>робототерапию</w:t>
      </w:r>
      <w:proofErr w:type="spellEnd"/>
      <w:r w:rsidRPr="007E018F">
        <w:rPr>
          <w:rFonts w:ascii="Times New Roman" w:hAnsi="Times New Roman" w:cs="Times New Roman"/>
          <w:sz w:val="24"/>
          <w:szCs w:val="24"/>
          <w:shd w:val="clear" w:color="auto" w:fill="FFFFFF"/>
        </w:rPr>
        <w:t xml:space="preserve">, основанные на виртуальной реальности, и др. В учебном пособии учтены современные достижения медицинской науки, которые привели к изменению взглядов на методику восстановительного лечения. Достаточно подробно представлено клинико-физиологическое обоснование применения средств лечебной физической культуры в комплексной терапии больных и инвалидов. </w:t>
      </w:r>
      <w:proofErr w:type="gramStart"/>
      <w:r w:rsidRPr="007E018F">
        <w:rPr>
          <w:rFonts w:ascii="Times New Roman" w:hAnsi="Times New Roman" w:cs="Times New Roman"/>
          <w:sz w:val="24"/>
          <w:szCs w:val="24"/>
          <w:shd w:val="clear" w:color="auto" w:fill="FFFFFF"/>
        </w:rPr>
        <w:t xml:space="preserve">Основу книги составляют современные принципы назначения различных средств лечебной физической культуры с использованием двигательного режима, массажа, мануальной и психотерапии, </w:t>
      </w:r>
      <w:proofErr w:type="spellStart"/>
      <w:r w:rsidRPr="007E018F">
        <w:rPr>
          <w:rFonts w:ascii="Times New Roman" w:hAnsi="Times New Roman" w:cs="Times New Roman"/>
          <w:sz w:val="24"/>
          <w:szCs w:val="24"/>
          <w:shd w:val="clear" w:color="auto" w:fill="FFFFFF"/>
        </w:rPr>
        <w:t>эрготерапии</w:t>
      </w:r>
      <w:proofErr w:type="spellEnd"/>
      <w:r w:rsidRPr="007E018F">
        <w:rPr>
          <w:rFonts w:ascii="Times New Roman" w:hAnsi="Times New Roman" w:cs="Times New Roman"/>
          <w:sz w:val="24"/>
          <w:szCs w:val="24"/>
          <w:shd w:val="clear" w:color="auto" w:fill="FFFFFF"/>
        </w:rPr>
        <w:t xml:space="preserve">, </w:t>
      </w:r>
      <w:proofErr w:type="spellStart"/>
      <w:r w:rsidRPr="007E018F">
        <w:rPr>
          <w:rFonts w:ascii="Times New Roman" w:hAnsi="Times New Roman" w:cs="Times New Roman"/>
          <w:sz w:val="24"/>
          <w:szCs w:val="24"/>
          <w:shd w:val="clear" w:color="auto" w:fill="FFFFFF"/>
        </w:rPr>
        <w:t>иппотерапии</w:t>
      </w:r>
      <w:proofErr w:type="spellEnd"/>
      <w:r w:rsidRPr="007E018F">
        <w:rPr>
          <w:rFonts w:ascii="Times New Roman" w:hAnsi="Times New Roman" w:cs="Times New Roman"/>
          <w:sz w:val="24"/>
          <w:szCs w:val="24"/>
          <w:shd w:val="clear" w:color="auto" w:fill="FFFFFF"/>
        </w:rPr>
        <w:t xml:space="preserve">, </w:t>
      </w:r>
      <w:proofErr w:type="spellStart"/>
      <w:r w:rsidRPr="007E018F">
        <w:rPr>
          <w:rFonts w:ascii="Times New Roman" w:hAnsi="Times New Roman" w:cs="Times New Roman"/>
          <w:sz w:val="24"/>
          <w:szCs w:val="24"/>
          <w:shd w:val="clear" w:color="auto" w:fill="FFFFFF"/>
        </w:rPr>
        <w:t>кинезиотейпирования</w:t>
      </w:r>
      <w:proofErr w:type="spellEnd"/>
      <w:r w:rsidRPr="007E018F">
        <w:rPr>
          <w:rFonts w:ascii="Times New Roman" w:hAnsi="Times New Roman" w:cs="Times New Roman"/>
          <w:sz w:val="24"/>
          <w:szCs w:val="24"/>
          <w:shd w:val="clear" w:color="auto" w:fill="FFFFFF"/>
        </w:rPr>
        <w:t xml:space="preserve"> и др. Широко освещены и представлены в программах реабилитации методики, получившие наибольшее распространение при различных заболеваниях и повреждениях центральной и периферической нервной, </w:t>
      </w:r>
      <w:proofErr w:type="spellStart"/>
      <w:r w:rsidRPr="007E018F">
        <w:rPr>
          <w:rFonts w:ascii="Times New Roman" w:hAnsi="Times New Roman" w:cs="Times New Roman"/>
          <w:sz w:val="24"/>
          <w:szCs w:val="24"/>
          <w:shd w:val="clear" w:color="auto" w:fill="FFFFFF"/>
        </w:rPr>
        <w:lastRenderedPageBreak/>
        <w:t>сердечно-сосудистой</w:t>
      </w:r>
      <w:proofErr w:type="spellEnd"/>
      <w:r w:rsidRPr="007E018F">
        <w:rPr>
          <w:rFonts w:ascii="Times New Roman" w:hAnsi="Times New Roman" w:cs="Times New Roman"/>
          <w:sz w:val="24"/>
          <w:szCs w:val="24"/>
          <w:shd w:val="clear" w:color="auto" w:fill="FFFFFF"/>
        </w:rPr>
        <w:t xml:space="preserve"> и костно-мышечной систем, органов дыхания, обмена веществ и других метаболических заболеваниях.</w:t>
      </w:r>
      <w:proofErr w:type="gramEnd"/>
      <w:r w:rsidRPr="007E018F">
        <w:rPr>
          <w:rFonts w:ascii="Times New Roman" w:hAnsi="Times New Roman" w:cs="Times New Roman"/>
          <w:sz w:val="24"/>
          <w:szCs w:val="24"/>
          <w:shd w:val="clear" w:color="auto" w:fill="FFFFFF"/>
        </w:rPr>
        <w:t xml:space="preserve"> Каждая глава включает клиническую симптоматику и диагностику основного заболевания (повреждения), что позволяет индивидуализировать программы реабилитации.</w:t>
      </w:r>
    </w:p>
    <w:p w:rsidR="00822859" w:rsidRPr="007E018F" w:rsidRDefault="00822859" w:rsidP="007E018F">
      <w:pPr>
        <w:spacing w:after="0"/>
        <w:jc w:val="both"/>
        <w:rPr>
          <w:rFonts w:ascii="Times New Roman" w:hAnsi="Times New Roman" w:cs="Times New Roman"/>
          <w:sz w:val="24"/>
          <w:szCs w:val="24"/>
          <w:shd w:val="clear" w:color="auto" w:fill="FFFFFF"/>
        </w:rPr>
      </w:pPr>
      <w:r w:rsidRPr="007E018F">
        <w:rPr>
          <w:rFonts w:ascii="Times New Roman" w:hAnsi="Times New Roman" w:cs="Times New Roman"/>
          <w:sz w:val="24"/>
          <w:szCs w:val="24"/>
          <w:shd w:val="clear" w:color="auto" w:fill="FFFFFF"/>
        </w:rPr>
        <w:t>Издание содержит большое количество рисунков и таблиц, в некоторых разделах приведены комплексы или перечень специальных физических упражнений, что позволяет лучше усвоить изучаемый материал.</w:t>
      </w:r>
    </w:p>
    <w:p w:rsidR="00822859" w:rsidRPr="007E018F" w:rsidRDefault="00822859" w:rsidP="007E018F">
      <w:pPr>
        <w:spacing w:after="0"/>
        <w:jc w:val="both"/>
        <w:rPr>
          <w:rFonts w:ascii="Times New Roman" w:hAnsi="Times New Roman" w:cs="Times New Roman"/>
          <w:sz w:val="24"/>
          <w:szCs w:val="24"/>
          <w:shd w:val="clear" w:color="auto" w:fill="FFFFFF"/>
        </w:rPr>
      </w:pPr>
      <w:r w:rsidRPr="007E018F">
        <w:rPr>
          <w:rFonts w:ascii="Times New Roman" w:hAnsi="Times New Roman" w:cs="Times New Roman"/>
          <w:sz w:val="24"/>
          <w:szCs w:val="24"/>
          <w:shd w:val="clear" w:color="auto" w:fill="FFFFFF"/>
        </w:rPr>
        <w:t xml:space="preserve">Учебное пособие предназначено студентам медицинских вузов, обучающимся по специальностям </w:t>
      </w:r>
      <w:r w:rsidRPr="007E018F">
        <w:rPr>
          <w:rFonts w:ascii="Times New Roman" w:hAnsi="Times New Roman" w:cs="Times New Roman"/>
          <w:b/>
          <w:sz w:val="24"/>
          <w:szCs w:val="24"/>
          <w:shd w:val="clear" w:color="auto" w:fill="FFFFFF"/>
        </w:rPr>
        <w:t>«Лечебное дело» и «Педиатрия»</w:t>
      </w:r>
      <w:r w:rsidRPr="007E018F">
        <w:rPr>
          <w:rFonts w:ascii="Times New Roman" w:hAnsi="Times New Roman" w:cs="Times New Roman"/>
          <w:sz w:val="24"/>
          <w:szCs w:val="24"/>
          <w:shd w:val="clear" w:color="auto" w:fill="FFFFFF"/>
        </w:rPr>
        <w:t xml:space="preserve"> по дисциплине «Медицинская реабилитация», слушателям факультетов последипломного образования, клиническим ординаторам, аспирантам, а также будет полезно специалистам, работающим в практическом здравоохранении.</w:t>
      </w:r>
    </w:p>
    <w:p w:rsidR="00A3270C" w:rsidRPr="007E018F" w:rsidRDefault="00A3270C" w:rsidP="007E018F">
      <w:pPr>
        <w:pStyle w:val="a4"/>
        <w:numPr>
          <w:ilvl w:val="0"/>
          <w:numId w:val="1"/>
        </w:numPr>
        <w:tabs>
          <w:tab w:val="left" w:pos="0"/>
          <w:tab w:val="left" w:pos="709"/>
        </w:tabs>
        <w:spacing w:after="0"/>
        <w:ind w:hanging="643"/>
        <w:jc w:val="both"/>
        <w:rPr>
          <w:rFonts w:ascii="Times New Roman" w:hAnsi="Times New Roman"/>
          <w:color w:val="000000"/>
          <w:sz w:val="24"/>
          <w:szCs w:val="24"/>
          <w:shd w:val="clear" w:color="auto" w:fill="FFFFFF"/>
        </w:rPr>
      </w:pPr>
      <w:r w:rsidRPr="007E018F">
        <w:rPr>
          <w:rFonts w:ascii="Times New Roman" w:hAnsi="Times New Roman"/>
          <w:color w:val="000000"/>
          <w:sz w:val="24"/>
          <w:szCs w:val="24"/>
          <w:shd w:val="clear" w:color="auto" w:fill="FFFFFF"/>
        </w:rPr>
        <w:t xml:space="preserve">Ссылка на полный текст: </w:t>
      </w:r>
      <w:hyperlink r:id="rId16" w:history="1">
        <w:r w:rsidRPr="007E018F">
          <w:rPr>
            <w:rStyle w:val="a3"/>
            <w:rFonts w:ascii="Times New Roman" w:hAnsi="Times New Roman"/>
            <w:sz w:val="24"/>
            <w:szCs w:val="24"/>
            <w:shd w:val="clear" w:color="auto" w:fill="FFFFFF"/>
          </w:rPr>
          <w:t>https://www.studentlibrary.ru/book/ISBN9785970479599.html</w:t>
        </w:r>
      </w:hyperlink>
      <w:r w:rsidRPr="007E018F">
        <w:rPr>
          <w:rFonts w:ascii="Times New Roman" w:hAnsi="Times New Roman"/>
          <w:sz w:val="24"/>
          <w:szCs w:val="24"/>
          <w:shd w:val="clear" w:color="auto" w:fill="FFFFFF"/>
        </w:rPr>
        <w:t xml:space="preserve"> (дата обращения: 16.03.2024)</w:t>
      </w:r>
    </w:p>
    <w:p w:rsidR="00A3270C" w:rsidRPr="007E018F" w:rsidRDefault="00A3270C" w:rsidP="007E018F">
      <w:pPr>
        <w:pStyle w:val="a4"/>
        <w:tabs>
          <w:tab w:val="left" w:pos="0"/>
          <w:tab w:val="left" w:pos="709"/>
        </w:tabs>
        <w:spacing w:after="0"/>
        <w:ind w:left="643"/>
        <w:jc w:val="both"/>
        <w:rPr>
          <w:rFonts w:ascii="Times New Roman" w:hAnsi="Times New Roman"/>
          <w:color w:val="000000"/>
          <w:sz w:val="24"/>
          <w:szCs w:val="24"/>
          <w:shd w:val="clear" w:color="auto" w:fill="FFFFFF"/>
        </w:rPr>
      </w:pPr>
      <w:r w:rsidRPr="007E018F">
        <w:rPr>
          <w:rFonts w:ascii="Times New Roman" w:hAnsi="Times New Roman"/>
          <w:noProof/>
          <w:color w:val="000000"/>
          <w:sz w:val="24"/>
          <w:szCs w:val="24"/>
          <w:shd w:val="clear" w:color="auto" w:fill="FFFFFF"/>
          <w:lang w:eastAsia="ru-RU"/>
        </w:rPr>
        <w:drawing>
          <wp:inline distT="0" distB="0" distL="0" distR="0">
            <wp:extent cx="152400" cy="152400"/>
            <wp:effectExtent l="19050" t="0" r="0" b="0"/>
            <wp:docPr id="9" name="Рисунок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E018F">
        <w:rPr>
          <w:rFonts w:ascii="Times New Roman" w:hAnsi="Times New Roman"/>
          <w:color w:val="000000"/>
          <w:sz w:val="24"/>
          <w:szCs w:val="24"/>
          <w:shd w:val="clear" w:color="auto" w:fill="FFFFFF"/>
        </w:rPr>
        <w:t xml:space="preserve">Регистрироваться </w:t>
      </w:r>
      <w:proofErr w:type="gramStart"/>
      <w:r w:rsidRPr="007E018F">
        <w:rPr>
          <w:rFonts w:ascii="Times New Roman" w:hAnsi="Times New Roman"/>
          <w:color w:val="000000"/>
          <w:sz w:val="24"/>
          <w:szCs w:val="24"/>
          <w:shd w:val="clear" w:color="auto" w:fill="FFFFFF"/>
        </w:rPr>
        <w:t>в</w:t>
      </w:r>
      <w:proofErr w:type="gramEnd"/>
      <w:r w:rsidRPr="007E018F">
        <w:rPr>
          <w:rFonts w:ascii="Times New Roman" w:hAnsi="Times New Roman"/>
          <w:color w:val="000000"/>
          <w:sz w:val="24"/>
          <w:szCs w:val="24"/>
          <w:shd w:val="clear" w:color="auto" w:fill="FFFFFF"/>
        </w:rPr>
        <w:t xml:space="preserve"> "</w:t>
      </w:r>
      <w:proofErr w:type="gramStart"/>
      <w:r w:rsidRPr="007E018F">
        <w:rPr>
          <w:rFonts w:ascii="Times New Roman" w:hAnsi="Times New Roman"/>
          <w:color w:val="000000"/>
          <w:sz w:val="24"/>
          <w:szCs w:val="24"/>
          <w:shd w:val="clear" w:color="auto" w:fill="FFFFFF"/>
        </w:rPr>
        <w:t>Консультант</w:t>
      </w:r>
      <w:proofErr w:type="gramEnd"/>
      <w:r w:rsidRPr="007E018F">
        <w:rPr>
          <w:rFonts w:ascii="Times New Roman" w:hAnsi="Times New Roman"/>
          <w:color w:val="000000"/>
          <w:sz w:val="24"/>
          <w:szCs w:val="24"/>
          <w:shd w:val="clear" w:color="auto" w:fill="FFFFFF"/>
        </w:rPr>
        <w:t xml:space="preserve"> студента" необходимо в ЛОКАЛЬНОЙ сети вуза, например, в Электронном читальном зале библиотеки</w:t>
      </w:r>
    </w:p>
    <w:p w:rsidR="00A3270C" w:rsidRPr="007E018F" w:rsidRDefault="00A3270C" w:rsidP="007E018F">
      <w:pPr>
        <w:pStyle w:val="a4"/>
        <w:numPr>
          <w:ilvl w:val="0"/>
          <w:numId w:val="3"/>
        </w:numPr>
        <w:spacing w:after="0"/>
        <w:ind w:hanging="11"/>
        <w:jc w:val="both"/>
        <w:rPr>
          <w:rFonts w:ascii="Times New Roman" w:hAnsi="Times New Roman"/>
          <w:sz w:val="24"/>
          <w:szCs w:val="24"/>
        </w:rPr>
      </w:pPr>
      <w:r w:rsidRPr="007E018F">
        <w:rPr>
          <w:rFonts w:ascii="Times New Roman" w:hAnsi="Times New Roman"/>
          <w:color w:val="000000"/>
          <w:sz w:val="24"/>
          <w:szCs w:val="24"/>
          <w:shd w:val="clear" w:color="auto" w:fill="FFFFFF"/>
        </w:rPr>
        <w:t xml:space="preserve">Руководство по регистрации в электронных ресурсах - </w:t>
      </w:r>
      <w:hyperlink r:id="rId17" w:history="1">
        <w:r w:rsidRPr="007E018F">
          <w:rPr>
            <w:rStyle w:val="a3"/>
            <w:rFonts w:ascii="Times New Roman" w:hAnsi="Times New Roman"/>
            <w:sz w:val="24"/>
            <w:szCs w:val="24"/>
            <w:shd w:val="clear" w:color="auto" w:fill="FFFFFF"/>
          </w:rPr>
          <w:t>https://www.volgmed.ru/uploads/files/2019-8/115818-registraciya_v_ebs_prepodavatelyam_aspirantam_ordinatoram_sotrudnikam.pdf</w:t>
        </w:r>
      </w:hyperlink>
    </w:p>
    <w:p w:rsidR="00A3270C" w:rsidRPr="007E018F" w:rsidRDefault="00A3270C" w:rsidP="007E018F">
      <w:pPr>
        <w:pStyle w:val="a4"/>
        <w:spacing w:after="0"/>
        <w:jc w:val="both"/>
        <w:rPr>
          <w:rFonts w:ascii="Times New Roman" w:hAnsi="Times New Roman"/>
          <w:sz w:val="24"/>
          <w:szCs w:val="24"/>
        </w:rPr>
      </w:pPr>
    </w:p>
    <w:p w:rsidR="00174F35" w:rsidRPr="007E018F" w:rsidRDefault="00822859" w:rsidP="007E018F">
      <w:pPr>
        <w:spacing w:after="0"/>
        <w:jc w:val="both"/>
        <w:rPr>
          <w:rFonts w:ascii="Times New Roman" w:hAnsi="Times New Roman" w:cs="Times New Roman"/>
          <w:sz w:val="24"/>
          <w:szCs w:val="24"/>
        </w:rPr>
      </w:pPr>
      <w:r w:rsidRPr="007E018F">
        <w:rPr>
          <w:rFonts w:ascii="Times New Roman" w:hAnsi="Times New Roman" w:cs="Times New Roman"/>
          <w:noProof/>
          <w:sz w:val="24"/>
          <w:szCs w:val="24"/>
          <w:lang w:eastAsia="ru-RU"/>
        </w:rPr>
        <w:drawing>
          <wp:anchor distT="0" distB="0" distL="114300" distR="114300" simplePos="0" relativeHeight="251675648" behindDoc="0" locked="0" layoutInCell="1" allowOverlap="1">
            <wp:simplePos x="0" y="0"/>
            <wp:positionH relativeFrom="column">
              <wp:posOffset>15875</wp:posOffset>
            </wp:positionH>
            <wp:positionV relativeFrom="paragraph">
              <wp:posOffset>1270</wp:posOffset>
            </wp:positionV>
            <wp:extent cx="1433830" cy="2032000"/>
            <wp:effectExtent l="19050" t="0" r="0" b="0"/>
            <wp:wrapSquare wrapText="bothSides"/>
            <wp:docPr id="4" name="Рисунок 8" descr="C:\Users\user\Desktop\Рисунки 2024\драпк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Рисунки 2024\драпкина.jpg"/>
                    <pic:cNvPicPr>
                      <a:picLocks noChangeAspect="1" noChangeArrowheads="1"/>
                    </pic:cNvPicPr>
                  </pic:nvPicPr>
                  <pic:blipFill>
                    <a:blip r:embed="rId18" cstate="print"/>
                    <a:srcRect/>
                    <a:stretch>
                      <a:fillRect/>
                    </a:stretch>
                  </pic:blipFill>
                  <pic:spPr bwMode="auto">
                    <a:xfrm>
                      <a:off x="0" y="0"/>
                      <a:ext cx="1433830" cy="2032000"/>
                    </a:xfrm>
                    <a:prstGeom prst="rect">
                      <a:avLst/>
                    </a:prstGeom>
                    <a:noFill/>
                    <a:ln w="9525">
                      <a:noFill/>
                      <a:miter lim="800000"/>
                      <a:headEnd/>
                      <a:tailEnd/>
                    </a:ln>
                  </pic:spPr>
                </pic:pic>
              </a:graphicData>
            </a:graphic>
          </wp:anchor>
        </w:drawing>
      </w:r>
      <w:r w:rsidRPr="007E018F">
        <w:rPr>
          <w:rFonts w:ascii="Times New Roman" w:hAnsi="Times New Roman" w:cs="Times New Roman"/>
          <w:sz w:val="24"/>
          <w:szCs w:val="24"/>
        </w:rPr>
        <w:t xml:space="preserve"> </w:t>
      </w:r>
      <w:proofErr w:type="spellStart"/>
      <w:r w:rsidRPr="007E018F">
        <w:rPr>
          <w:rFonts w:ascii="Times New Roman" w:hAnsi="Times New Roman" w:cs="Times New Roman"/>
          <w:b/>
          <w:sz w:val="24"/>
          <w:szCs w:val="24"/>
        </w:rPr>
        <w:t>Драпкина</w:t>
      </w:r>
      <w:proofErr w:type="spellEnd"/>
      <w:r w:rsidRPr="007E018F">
        <w:rPr>
          <w:rFonts w:ascii="Times New Roman" w:hAnsi="Times New Roman" w:cs="Times New Roman"/>
          <w:b/>
          <w:sz w:val="24"/>
          <w:szCs w:val="24"/>
        </w:rPr>
        <w:t xml:space="preserve">, О.М. </w:t>
      </w:r>
      <w:r w:rsidRPr="007E018F">
        <w:rPr>
          <w:rFonts w:ascii="Times New Roman" w:hAnsi="Times New Roman" w:cs="Times New Roman"/>
          <w:sz w:val="24"/>
          <w:szCs w:val="24"/>
        </w:rPr>
        <w:t>Методология лечебной физической культуры</w:t>
      </w:r>
      <w:proofErr w:type="gramStart"/>
      <w:r w:rsidRPr="007E018F">
        <w:rPr>
          <w:rFonts w:ascii="Times New Roman" w:hAnsi="Times New Roman" w:cs="Times New Roman"/>
          <w:sz w:val="24"/>
          <w:szCs w:val="24"/>
        </w:rPr>
        <w:t xml:space="preserve"> :</w:t>
      </w:r>
      <w:proofErr w:type="gramEnd"/>
      <w:r w:rsidRPr="007E018F">
        <w:rPr>
          <w:rFonts w:ascii="Times New Roman" w:hAnsi="Times New Roman" w:cs="Times New Roman"/>
          <w:sz w:val="24"/>
          <w:szCs w:val="24"/>
        </w:rPr>
        <w:t xml:space="preserve"> </w:t>
      </w:r>
      <w:r w:rsidR="00750E4E" w:rsidRPr="007E018F">
        <w:rPr>
          <w:rFonts w:ascii="Times New Roman" w:hAnsi="Times New Roman" w:cs="Times New Roman"/>
          <w:sz w:val="24"/>
          <w:szCs w:val="24"/>
        </w:rPr>
        <w:t>у</w:t>
      </w:r>
      <w:r w:rsidRPr="007E018F">
        <w:rPr>
          <w:rFonts w:ascii="Times New Roman" w:hAnsi="Times New Roman" w:cs="Times New Roman"/>
          <w:sz w:val="24"/>
          <w:szCs w:val="24"/>
        </w:rPr>
        <w:t xml:space="preserve">чебное пособие / О.М. </w:t>
      </w:r>
      <w:proofErr w:type="spellStart"/>
      <w:r w:rsidRPr="007E018F">
        <w:rPr>
          <w:rFonts w:ascii="Times New Roman" w:hAnsi="Times New Roman" w:cs="Times New Roman"/>
          <w:sz w:val="24"/>
          <w:szCs w:val="24"/>
        </w:rPr>
        <w:t>Драпкина</w:t>
      </w:r>
      <w:proofErr w:type="spellEnd"/>
      <w:r w:rsidRPr="007E018F">
        <w:rPr>
          <w:rFonts w:ascii="Times New Roman" w:hAnsi="Times New Roman" w:cs="Times New Roman"/>
          <w:sz w:val="24"/>
          <w:szCs w:val="24"/>
        </w:rPr>
        <w:t>, М.А. Еремушкин. - Москва</w:t>
      </w:r>
      <w:proofErr w:type="gramStart"/>
      <w:r w:rsidRPr="007E018F">
        <w:rPr>
          <w:rFonts w:ascii="Times New Roman" w:hAnsi="Times New Roman" w:cs="Times New Roman"/>
          <w:sz w:val="24"/>
          <w:szCs w:val="24"/>
        </w:rPr>
        <w:t xml:space="preserve"> :</w:t>
      </w:r>
      <w:proofErr w:type="gramEnd"/>
      <w:r w:rsidRPr="007E018F">
        <w:rPr>
          <w:rFonts w:ascii="Times New Roman" w:hAnsi="Times New Roman" w:cs="Times New Roman"/>
          <w:sz w:val="24"/>
          <w:szCs w:val="24"/>
        </w:rPr>
        <w:t xml:space="preserve"> </w:t>
      </w:r>
      <w:proofErr w:type="spellStart"/>
      <w:r w:rsidRPr="007E018F">
        <w:rPr>
          <w:rFonts w:ascii="Times New Roman" w:hAnsi="Times New Roman" w:cs="Times New Roman"/>
          <w:sz w:val="24"/>
          <w:szCs w:val="24"/>
        </w:rPr>
        <w:t>ГЭОТАР-Медиа</w:t>
      </w:r>
      <w:proofErr w:type="spellEnd"/>
      <w:r w:rsidRPr="007E018F">
        <w:rPr>
          <w:rFonts w:ascii="Times New Roman" w:hAnsi="Times New Roman" w:cs="Times New Roman"/>
          <w:sz w:val="24"/>
          <w:szCs w:val="24"/>
        </w:rPr>
        <w:t>, 2024. - ISBN 978-5-9704-8293-3, DOI: 10.33029/978-5-9704-8293-3-LFK-1-2024-1-184. - Электронная версия доступна на сайте ЭБС "Консультант студента"</w:t>
      </w:r>
      <w:proofErr w:type="gramStart"/>
      <w:r w:rsidRPr="007E018F">
        <w:rPr>
          <w:rFonts w:ascii="Times New Roman" w:hAnsi="Times New Roman" w:cs="Times New Roman"/>
          <w:sz w:val="24"/>
          <w:szCs w:val="24"/>
        </w:rPr>
        <w:t xml:space="preserve"> :</w:t>
      </w:r>
      <w:proofErr w:type="gramEnd"/>
      <w:r w:rsidRPr="007E018F">
        <w:rPr>
          <w:rFonts w:ascii="Times New Roman" w:hAnsi="Times New Roman" w:cs="Times New Roman"/>
          <w:sz w:val="24"/>
          <w:szCs w:val="24"/>
        </w:rPr>
        <w:t xml:space="preserve"> [сайт]. URL: </w:t>
      </w:r>
      <w:hyperlink r:id="rId19" w:history="1">
        <w:r w:rsidR="008115C1" w:rsidRPr="007E018F">
          <w:rPr>
            <w:rStyle w:val="a3"/>
            <w:rFonts w:ascii="Times New Roman" w:hAnsi="Times New Roman" w:cs="Times New Roman"/>
            <w:sz w:val="24"/>
            <w:szCs w:val="24"/>
          </w:rPr>
          <w:t>https://www.studentlibrary.ru/book/01-UPS-4947.html</w:t>
        </w:r>
      </w:hyperlink>
      <w:r w:rsidRPr="007E018F">
        <w:rPr>
          <w:rFonts w:ascii="Times New Roman" w:hAnsi="Times New Roman" w:cs="Times New Roman"/>
          <w:sz w:val="24"/>
          <w:szCs w:val="24"/>
        </w:rPr>
        <w:t xml:space="preserve"> (дата обращения: 16.03.2024). - Режим доступа: по подписке. - Текст: электронный.</w:t>
      </w:r>
    </w:p>
    <w:p w:rsidR="00750E4E" w:rsidRPr="007E018F" w:rsidRDefault="00750E4E" w:rsidP="007E018F">
      <w:pPr>
        <w:pStyle w:val="a8"/>
        <w:shd w:val="clear" w:color="auto" w:fill="FFFFFF"/>
        <w:spacing w:before="120" w:beforeAutospacing="0" w:after="120" w:afterAutospacing="0" w:line="276" w:lineRule="auto"/>
        <w:jc w:val="both"/>
        <w:textAlignment w:val="baseline"/>
      </w:pPr>
      <w:r w:rsidRPr="007E018F">
        <w:rPr>
          <w:bdr w:val="none" w:sz="0" w:space="0" w:color="auto" w:frame="1"/>
        </w:rPr>
        <w:t xml:space="preserve">Учебное пособие посвящено актуальным проблемам методологии применения лечебной физической культуры в программах медицинской реабилитации и санаторно-курортного лечения, лечения и профилактики заболеваний. Издание состоит из трех логично дополняющих друг друга частей: общей, специальной и практической. Проведены параллели между понятиями «лечебная физическая культура» и «физическая терапия» как синонимичных понятий. Подробно изложены классификации разновидностей лечебной физической культуры, физических упражнений, способов дозирования физической нагрузки. Приведены методические особенности применения упражнений лечебной гимнастики в программах медицинской реабилитации и санаторно-курортного лечения, примеры составления комплексов лечебной гимнастики в зависимости от этапов медицинской реабилитации и рекомендуемых пациентам двигательных режимов. Сделан акцент на лечебной физической активности как осевом элементе, вокруг которого выстраивается весь комплекс медицинских мероприятий для пациента, в том числе и использование природных и </w:t>
      </w:r>
      <w:proofErr w:type="spellStart"/>
      <w:r w:rsidRPr="007E018F">
        <w:rPr>
          <w:bdr w:val="none" w:sz="0" w:space="0" w:color="auto" w:frame="1"/>
        </w:rPr>
        <w:t>преформированных</w:t>
      </w:r>
      <w:proofErr w:type="spellEnd"/>
      <w:r w:rsidRPr="007E018F">
        <w:rPr>
          <w:bdr w:val="none" w:sz="0" w:space="0" w:color="auto" w:frame="1"/>
        </w:rPr>
        <w:t xml:space="preserve"> физических факторов.</w:t>
      </w:r>
    </w:p>
    <w:p w:rsidR="00750E4E" w:rsidRPr="007E018F" w:rsidRDefault="00750E4E" w:rsidP="007E018F">
      <w:pPr>
        <w:pStyle w:val="a8"/>
        <w:shd w:val="clear" w:color="auto" w:fill="FFFFFF"/>
        <w:spacing w:before="0" w:beforeAutospacing="0" w:after="0" w:afterAutospacing="0" w:line="276" w:lineRule="auto"/>
        <w:jc w:val="both"/>
        <w:textAlignment w:val="baseline"/>
        <w:rPr>
          <w:bdr w:val="none" w:sz="0" w:space="0" w:color="auto" w:frame="1"/>
        </w:rPr>
      </w:pPr>
      <w:proofErr w:type="gramStart"/>
      <w:r w:rsidRPr="007E018F">
        <w:rPr>
          <w:bdr w:val="none" w:sz="0" w:space="0" w:color="auto" w:frame="1"/>
        </w:rPr>
        <w:t xml:space="preserve">Учебное пособие предназначено студентам медицинских вузов, обучающимся по специальностям </w:t>
      </w:r>
      <w:r w:rsidRPr="007E018F">
        <w:rPr>
          <w:b/>
          <w:bdr w:val="none" w:sz="0" w:space="0" w:color="auto" w:frame="1"/>
        </w:rPr>
        <w:t>«Лечебное дело», «Педиатрия»</w:t>
      </w:r>
      <w:r w:rsidRPr="007E018F">
        <w:rPr>
          <w:bdr w:val="none" w:sz="0" w:space="0" w:color="auto" w:frame="1"/>
        </w:rPr>
        <w:t xml:space="preserve"> по дисциплинам «Медицинская </w:t>
      </w:r>
      <w:r w:rsidRPr="007E018F">
        <w:rPr>
          <w:bdr w:val="none" w:sz="0" w:space="0" w:color="auto" w:frame="1"/>
        </w:rPr>
        <w:lastRenderedPageBreak/>
        <w:t>реабилитация», «Лечебная физкультура и спортивная медицина», курсантам факультетов последипломного образования, клиническим ординаторам по специальностям «Физическая и реабилитационная медицина», «Лечебная физкультура и спортивная медицина», врачам по лечебной физкультуре, инструкторам-методистам и инструкторам по лечебной физкультуре, специалистам по физической реабилитации, медицинским сестрам по реабилитации, а также будет полезно</w:t>
      </w:r>
      <w:proofErr w:type="gramEnd"/>
      <w:r w:rsidRPr="007E018F">
        <w:rPr>
          <w:bdr w:val="none" w:sz="0" w:space="0" w:color="auto" w:frame="1"/>
        </w:rPr>
        <w:t xml:space="preserve"> всем специалистам, работающим в практическом здравоохранении.</w:t>
      </w:r>
    </w:p>
    <w:p w:rsidR="006A5613" w:rsidRPr="007E018F" w:rsidRDefault="006A5613" w:rsidP="007E018F">
      <w:pPr>
        <w:pStyle w:val="a4"/>
        <w:numPr>
          <w:ilvl w:val="0"/>
          <w:numId w:val="1"/>
        </w:numPr>
        <w:tabs>
          <w:tab w:val="left" w:pos="0"/>
          <w:tab w:val="left" w:pos="709"/>
        </w:tabs>
        <w:spacing w:after="0"/>
        <w:ind w:hanging="643"/>
        <w:jc w:val="both"/>
        <w:rPr>
          <w:rFonts w:ascii="Times New Roman" w:hAnsi="Times New Roman"/>
          <w:color w:val="000000"/>
          <w:sz w:val="24"/>
          <w:szCs w:val="24"/>
          <w:shd w:val="clear" w:color="auto" w:fill="FFFFFF"/>
        </w:rPr>
      </w:pPr>
      <w:r w:rsidRPr="007E018F">
        <w:rPr>
          <w:rFonts w:ascii="Times New Roman" w:hAnsi="Times New Roman"/>
          <w:color w:val="000000"/>
          <w:sz w:val="24"/>
          <w:szCs w:val="24"/>
          <w:shd w:val="clear" w:color="auto" w:fill="FFFFFF"/>
        </w:rPr>
        <w:t xml:space="preserve">Ссылка на полный текст: </w:t>
      </w:r>
      <w:hyperlink r:id="rId20" w:history="1">
        <w:r w:rsidRPr="007E018F">
          <w:rPr>
            <w:rStyle w:val="a3"/>
            <w:rFonts w:ascii="Times New Roman" w:hAnsi="Times New Roman"/>
            <w:sz w:val="24"/>
            <w:szCs w:val="24"/>
          </w:rPr>
          <w:t>https://www.studentlibrary.ru/book/01-UPS-4947.html</w:t>
        </w:r>
      </w:hyperlink>
      <w:r w:rsidRPr="007E018F">
        <w:rPr>
          <w:rFonts w:ascii="Times New Roman" w:hAnsi="Times New Roman"/>
          <w:sz w:val="24"/>
          <w:szCs w:val="24"/>
        </w:rPr>
        <w:t xml:space="preserve"> (дата обращения: 16.03.2024)</w:t>
      </w:r>
    </w:p>
    <w:p w:rsidR="006A5613" w:rsidRPr="007E018F" w:rsidRDefault="006A5613" w:rsidP="007E018F">
      <w:pPr>
        <w:pStyle w:val="a4"/>
        <w:tabs>
          <w:tab w:val="left" w:pos="0"/>
          <w:tab w:val="left" w:pos="709"/>
        </w:tabs>
        <w:spacing w:after="0"/>
        <w:ind w:left="643"/>
        <w:jc w:val="both"/>
        <w:rPr>
          <w:rFonts w:ascii="Times New Roman" w:hAnsi="Times New Roman"/>
          <w:color w:val="000000"/>
          <w:sz w:val="24"/>
          <w:szCs w:val="24"/>
          <w:shd w:val="clear" w:color="auto" w:fill="FFFFFF"/>
        </w:rPr>
      </w:pPr>
      <w:r w:rsidRPr="007E018F">
        <w:rPr>
          <w:rFonts w:ascii="Times New Roman" w:hAnsi="Times New Roman"/>
          <w:noProof/>
          <w:color w:val="000000"/>
          <w:sz w:val="24"/>
          <w:szCs w:val="24"/>
          <w:shd w:val="clear" w:color="auto" w:fill="FFFFFF"/>
          <w:lang w:eastAsia="ru-RU"/>
        </w:rPr>
        <w:drawing>
          <wp:inline distT="0" distB="0" distL="0" distR="0">
            <wp:extent cx="152400" cy="152400"/>
            <wp:effectExtent l="19050" t="0" r="0" b="0"/>
            <wp:docPr id="10" name="Рисунок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E018F">
        <w:rPr>
          <w:rFonts w:ascii="Times New Roman" w:hAnsi="Times New Roman"/>
          <w:color w:val="000000"/>
          <w:sz w:val="24"/>
          <w:szCs w:val="24"/>
          <w:shd w:val="clear" w:color="auto" w:fill="FFFFFF"/>
        </w:rPr>
        <w:t xml:space="preserve">Регистрироваться </w:t>
      </w:r>
      <w:proofErr w:type="gramStart"/>
      <w:r w:rsidRPr="007E018F">
        <w:rPr>
          <w:rFonts w:ascii="Times New Roman" w:hAnsi="Times New Roman"/>
          <w:color w:val="000000"/>
          <w:sz w:val="24"/>
          <w:szCs w:val="24"/>
          <w:shd w:val="clear" w:color="auto" w:fill="FFFFFF"/>
        </w:rPr>
        <w:t>в</w:t>
      </w:r>
      <w:proofErr w:type="gramEnd"/>
      <w:r w:rsidRPr="007E018F">
        <w:rPr>
          <w:rFonts w:ascii="Times New Roman" w:hAnsi="Times New Roman"/>
          <w:color w:val="000000"/>
          <w:sz w:val="24"/>
          <w:szCs w:val="24"/>
          <w:shd w:val="clear" w:color="auto" w:fill="FFFFFF"/>
        </w:rPr>
        <w:t xml:space="preserve"> "</w:t>
      </w:r>
      <w:proofErr w:type="gramStart"/>
      <w:r w:rsidRPr="007E018F">
        <w:rPr>
          <w:rFonts w:ascii="Times New Roman" w:hAnsi="Times New Roman"/>
          <w:color w:val="000000"/>
          <w:sz w:val="24"/>
          <w:szCs w:val="24"/>
          <w:shd w:val="clear" w:color="auto" w:fill="FFFFFF"/>
        </w:rPr>
        <w:t>Консультант</w:t>
      </w:r>
      <w:proofErr w:type="gramEnd"/>
      <w:r w:rsidRPr="007E018F">
        <w:rPr>
          <w:rFonts w:ascii="Times New Roman" w:hAnsi="Times New Roman"/>
          <w:color w:val="000000"/>
          <w:sz w:val="24"/>
          <w:szCs w:val="24"/>
          <w:shd w:val="clear" w:color="auto" w:fill="FFFFFF"/>
        </w:rPr>
        <w:t xml:space="preserve"> студента" необходимо в ЛОКАЛЬНОЙ сети вуза, например, в Электронном читальном зале библиотеки</w:t>
      </w:r>
    </w:p>
    <w:p w:rsidR="006A5613" w:rsidRPr="007E018F" w:rsidRDefault="006A5613" w:rsidP="007E018F">
      <w:pPr>
        <w:pStyle w:val="a4"/>
        <w:numPr>
          <w:ilvl w:val="0"/>
          <w:numId w:val="3"/>
        </w:numPr>
        <w:spacing w:after="0"/>
        <w:ind w:hanging="11"/>
        <w:jc w:val="both"/>
        <w:rPr>
          <w:rFonts w:ascii="Times New Roman" w:hAnsi="Times New Roman"/>
          <w:sz w:val="24"/>
          <w:szCs w:val="24"/>
        </w:rPr>
      </w:pPr>
      <w:r w:rsidRPr="007E018F">
        <w:rPr>
          <w:rFonts w:ascii="Times New Roman" w:hAnsi="Times New Roman"/>
          <w:color w:val="000000"/>
          <w:sz w:val="24"/>
          <w:szCs w:val="24"/>
          <w:shd w:val="clear" w:color="auto" w:fill="FFFFFF"/>
        </w:rPr>
        <w:t xml:space="preserve">Руководство по регистрации в электронных ресурсах - </w:t>
      </w:r>
      <w:hyperlink r:id="rId21" w:history="1">
        <w:r w:rsidRPr="007E018F">
          <w:rPr>
            <w:rStyle w:val="a3"/>
            <w:rFonts w:ascii="Times New Roman" w:hAnsi="Times New Roman"/>
            <w:sz w:val="24"/>
            <w:szCs w:val="24"/>
            <w:shd w:val="clear" w:color="auto" w:fill="FFFFFF"/>
          </w:rPr>
          <w:t>https://www.volgmed.ru/uploads/files/2019-8/115818-registraciya_v_ebs_prepodavatelyam_aspirantam_ordinatoram_sotrudnikam.pdf</w:t>
        </w:r>
      </w:hyperlink>
    </w:p>
    <w:p w:rsidR="008C0E5A" w:rsidRPr="007E018F" w:rsidRDefault="008C0E5A" w:rsidP="007E018F">
      <w:pPr>
        <w:spacing w:after="0"/>
        <w:jc w:val="both"/>
        <w:rPr>
          <w:rFonts w:ascii="Times New Roman" w:hAnsi="Times New Roman" w:cs="Times New Roman"/>
          <w:sz w:val="24"/>
          <w:szCs w:val="24"/>
        </w:rPr>
      </w:pPr>
    </w:p>
    <w:p w:rsidR="00822859" w:rsidRPr="007E018F" w:rsidRDefault="008C0E5A" w:rsidP="007E018F">
      <w:pPr>
        <w:spacing w:after="0"/>
        <w:jc w:val="both"/>
        <w:rPr>
          <w:rFonts w:ascii="Times New Roman" w:hAnsi="Times New Roman" w:cs="Times New Roman"/>
          <w:sz w:val="24"/>
          <w:szCs w:val="24"/>
        </w:rPr>
      </w:pPr>
      <w:r w:rsidRPr="007E018F">
        <w:rPr>
          <w:rFonts w:ascii="Times New Roman" w:hAnsi="Times New Roman" w:cs="Times New Roman"/>
          <w:noProof/>
          <w:sz w:val="24"/>
          <w:szCs w:val="24"/>
          <w:lang w:eastAsia="ru-RU"/>
        </w:rPr>
        <w:drawing>
          <wp:anchor distT="0" distB="0" distL="114300" distR="114300" simplePos="0" relativeHeight="251679744" behindDoc="0" locked="0" layoutInCell="1" allowOverlap="1">
            <wp:simplePos x="0" y="0"/>
            <wp:positionH relativeFrom="column">
              <wp:posOffset>-127635</wp:posOffset>
            </wp:positionH>
            <wp:positionV relativeFrom="paragraph">
              <wp:posOffset>41910</wp:posOffset>
            </wp:positionV>
            <wp:extent cx="1426210" cy="2042160"/>
            <wp:effectExtent l="190500" t="152400" r="173990" b="129540"/>
            <wp:wrapSquare wrapText="bothSides"/>
            <wp:docPr id="5" name="Рисунок 17" descr="C:\Users\user\Desktop\Рисунки 2024\Диагноз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esktop\Рисунки 2024\Диагнозиз.jpg"/>
                    <pic:cNvPicPr>
                      <a:picLocks noChangeAspect="1" noChangeArrowheads="1"/>
                    </pic:cNvPicPr>
                  </pic:nvPicPr>
                  <pic:blipFill>
                    <a:blip r:embed="rId22" cstate="print"/>
                    <a:srcRect/>
                    <a:stretch>
                      <a:fillRect/>
                    </a:stretch>
                  </pic:blipFill>
                  <pic:spPr bwMode="auto">
                    <a:xfrm>
                      <a:off x="0" y="0"/>
                      <a:ext cx="1426210" cy="2042160"/>
                    </a:xfrm>
                    <a:prstGeom prst="rect">
                      <a:avLst/>
                    </a:prstGeom>
                    <a:ln>
                      <a:noFill/>
                    </a:ln>
                    <a:effectLst>
                      <a:outerShdw blurRad="190500" algn="tl" rotWithShape="0">
                        <a:srgbClr val="000000">
                          <a:alpha val="70000"/>
                        </a:srgbClr>
                      </a:outerShdw>
                    </a:effectLst>
                  </pic:spPr>
                </pic:pic>
              </a:graphicData>
            </a:graphic>
          </wp:anchor>
        </w:drawing>
      </w:r>
      <w:r w:rsidRPr="007E018F">
        <w:rPr>
          <w:rFonts w:ascii="Times New Roman" w:hAnsi="Times New Roman" w:cs="Times New Roman"/>
          <w:sz w:val="24"/>
          <w:szCs w:val="24"/>
        </w:rPr>
        <w:t xml:space="preserve"> </w:t>
      </w:r>
      <w:proofErr w:type="spellStart"/>
      <w:r w:rsidRPr="007E018F">
        <w:rPr>
          <w:rFonts w:ascii="Times New Roman" w:hAnsi="Times New Roman" w:cs="Times New Roman"/>
          <w:b/>
          <w:sz w:val="24"/>
          <w:szCs w:val="24"/>
        </w:rPr>
        <w:t>Borodulina</w:t>
      </w:r>
      <w:proofErr w:type="spellEnd"/>
      <w:r w:rsidRPr="007E018F">
        <w:rPr>
          <w:rFonts w:ascii="Times New Roman" w:hAnsi="Times New Roman" w:cs="Times New Roman"/>
          <w:b/>
          <w:sz w:val="24"/>
          <w:szCs w:val="24"/>
        </w:rPr>
        <w:t xml:space="preserve">, E. A. </w:t>
      </w:r>
      <w:proofErr w:type="spellStart"/>
      <w:r w:rsidRPr="007E018F">
        <w:rPr>
          <w:rFonts w:ascii="Times New Roman" w:hAnsi="Times New Roman" w:cs="Times New Roman"/>
          <w:sz w:val="24"/>
          <w:szCs w:val="24"/>
        </w:rPr>
        <w:t>Diagnosis</w:t>
      </w:r>
      <w:proofErr w:type="spellEnd"/>
      <w:r w:rsidRPr="007E018F">
        <w:rPr>
          <w:rFonts w:ascii="Times New Roman" w:hAnsi="Times New Roman" w:cs="Times New Roman"/>
          <w:sz w:val="24"/>
          <w:szCs w:val="24"/>
        </w:rPr>
        <w:t xml:space="preserve"> </w:t>
      </w:r>
      <w:proofErr w:type="spellStart"/>
      <w:r w:rsidRPr="007E018F">
        <w:rPr>
          <w:rFonts w:ascii="Times New Roman" w:hAnsi="Times New Roman" w:cs="Times New Roman"/>
          <w:sz w:val="24"/>
          <w:szCs w:val="24"/>
        </w:rPr>
        <w:t>and</w:t>
      </w:r>
      <w:proofErr w:type="spellEnd"/>
      <w:r w:rsidRPr="007E018F">
        <w:rPr>
          <w:rFonts w:ascii="Times New Roman" w:hAnsi="Times New Roman" w:cs="Times New Roman"/>
          <w:sz w:val="24"/>
          <w:szCs w:val="24"/>
        </w:rPr>
        <w:t xml:space="preserve"> </w:t>
      </w:r>
      <w:proofErr w:type="spellStart"/>
      <w:r w:rsidRPr="007E018F">
        <w:rPr>
          <w:rFonts w:ascii="Times New Roman" w:hAnsi="Times New Roman" w:cs="Times New Roman"/>
          <w:sz w:val="24"/>
          <w:szCs w:val="24"/>
        </w:rPr>
        <w:t>prevention</w:t>
      </w:r>
      <w:proofErr w:type="spellEnd"/>
      <w:r w:rsidRPr="007E018F">
        <w:rPr>
          <w:rFonts w:ascii="Times New Roman" w:hAnsi="Times New Roman" w:cs="Times New Roman"/>
          <w:sz w:val="24"/>
          <w:szCs w:val="24"/>
        </w:rPr>
        <w:t xml:space="preserve"> </w:t>
      </w:r>
      <w:proofErr w:type="spellStart"/>
      <w:r w:rsidRPr="007E018F">
        <w:rPr>
          <w:rFonts w:ascii="Times New Roman" w:hAnsi="Times New Roman" w:cs="Times New Roman"/>
          <w:sz w:val="24"/>
          <w:szCs w:val="24"/>
        </w:rPr>
        <w:t>of</w:t>
      </w:r>
      <w:proofErr w:type="spellEnd"/>
      <w:r w:rsidRPr="007E018F">
        <w:rPr>
          <w:rFonts w:ascii="Times New Roman" w:hAnsi="Times New Roman" w:cs="Times New Roman"/>
          <w:sz w:val="24"/>
          <w:szCs w:val="24"/>
        </w:rPr>
        <w:t xml:space="preserve"> </w:t>
      </w:r>
      <w:proofErr w:type="spellStart"/>
      <w:r w:rsidRPr="007E018F">
        <w:rPr>
          <w:rFonts w:ascii="Times New Roman" w:hAnsi="Times New Roman" w:cs="Times New Roman"/>
          <w:sz w:val="24"/>
          <w:szCs w:val="24"/>
        </w:rPr>
        <w:t>tuberculosis</w:t>
      </w:r>
      <w:proofErr w:type="spellEnd"/>
      <w:r w:rsidRPr="007E018F">
        <w:rPr>
          <w:rFonts w:ascii="Times New Roman" w:hAnsi="Times New Roman" w:cs="Times New Roman"/>
          <w:sz w:val="24"/>
          <w:szCs w:val="24"/>
        </w:rPr>
        <w:t xml:space="preserve"> </w:t>
      </w:r>
      <w:proofErr w:type="spellStart"/>
      <w:r w:rsidRPr="007E018F">
        <w:rPr>
          <w:rFonts w:ascii="Times New Roman" w:hAnsi="Times New Roman" w:cs="Times New Roman"/>
          <w:sz w:val="24"/>
          <w:szCs w:val="24"/>
        </w:rPr>
        <w:t>in</w:t>
      </w:r>
      <w:proofErr w:type="spellEnd"/>
      <w:r w:rsidRPr="007E018F">
        <w:rPr>
          <w:rFonts w:ascii="Times New Roman" w:hAnsi="Times New Roman" w:cs="Times New Roman"/>
          <w:sz w:val="24"/>
          <w:szCs w:val="24"/>
        </w:rPr>
        <w:t xml:space="preserve"> </w:t>
      </w:r>
      <w:proofErr w:type="spellStart"/>
      <w:r w:rsidRPr="007E018F">
        <w:rPr>
          <w:rFonts w:ascii="Times New Roman" w:hAnsi="Times New Roman" w:cs="Times New Roman"/>
          <w:sz w:val="24"/>
          <w:szCs w:val="24"/>
        </w:rPr>
        <w:t>general</w:t>
      </w:r>
      <w:proofErr w:type="spellEnd"/>
      <w:r w:rsidRPr="007E018F">
        <w:rPr>
          <w:rFonts w:ascii="Times New Roman" w:hAnsi="Times New Roman" w:cs="Times New Roman"/>
          <w:sz w:val="24"/>
          <w:szCs w:val="24"/>
        </w:rPr>
        <w:t xml:space="preserve"> </w:t>
      </w:r>
      <w:proofErr w:type="spellStart"/>
      <w:r w:rsidRPr="007E018F">
        <w:rPr>
          <w:rFonts w:ascii="Times New Roman" w:hAnsi="Times New Roman" w:cs="Times New Roman"/>
          <w:sz w:val="24"/>
          <w:szCs w:val="24"/>
        </w:rPr>
        <w:t>medical</w:t>
      </w:r>
      <w:proofErr w:type="spellEnd"/>
      <w:r w:rsidRPr="007E018F">
        <w:rPr>
          <w:rFonts w:ascii="Times New Roman" w:hAnsi="Times New Roman" w:cs="Times New Roman"/>
          <w:sz w:val="24"/>
          <w:szCs w:val="24"/>
        </w:rPr>
        <w:t xml:space="preserve"> </w:t>
      </w:r>
      <w:proofErr w:type="spellStart"/>
      <w:r w:rsidRPr="007E018F">
        <w:rPr>
          <w:rFonts w:ascii="Times New Roman" w:hAnsi="Times New Roman" w:cs="Times New Roman"/>
          <w:sz w:val="24"/>
          <w:szCs w:val="24"/>
        </w:rPr>
        <w:t>practice</w:t>
      </w:r>
      <w:proofErr w:type="spellEnd"/>
      <w:proofErr w:type="gramStart"/>
      <w:r w:rsidRPr="007E018F">
        <w:rPr>
          <w:rFonts w:ascii="Times New Roman" w:hAnsi="Times New Roman" w:cs="Times New Roman"/>
          <w:sz w:val="24"/>
          <w:szCs w:val="24"/>
        </w:rPr>
        <w:t xml:space="preserve"> :</w:t>
      </w:r>
      <w:proofErr w:type="gramEnd"/>
      <w:r w:rsidRPr="007E018F">
        <w:rPr>
          <w:rFonts w:ascii="Times New Roman" w:hAnsi="Times New Roman" w:cs="Times New Roman"/>
          <w:sz w:val="24"/>
          <w:szCs w:val="24"/>
        </w:rPr>
        <w:t xml:space="preserve"> </w:t>
      </w:r>
      <w:proofErr w:type="spellStart"/>
      <w:r w:rsidRPr="007E018F">
        <w:rPr>
          <w:rFonts w:ascii="Times New Roman" w:hAnsi="Times New Roman" w:cs="Times New Roman"/>
          <w:sz w:val="24"/>
          <w:szCs w:val="24"/>
        </w:rPr>
        <w:t>tutorial</w:t>
      </w:r>
      <w:proofErr w:type="spellEnd"/>
      <w:r w:rsidRPr="007E018F">
        <w:rPr>
          <w:rFonts w:ascii="Times New Roman" w:hAnsi="Times New Roman" w:cs="Times New Roman"/>
          <w:sz w:val="24"/>
          <w:szCs w:val="24"/>
        </w:rPr>
        <w:t xml:space="preserve"> </w:t>
      </w:r>
      <w:proofErr w:type="spellStart"/>
      <w:r w:rsidRPr="007E018F">
        <w:rPr>
          <w:rFonts w:ascii="Times New Roman" w:hAnsi="Times New Roman" w:cs="Times New Roman"/>
          <w:sz w:val="24"/>
          <w:szCs w:val="24"/>
        </w:rPr>
        <w:t>guide</w:t>
      </w:r>
      <w:proofErr w:type="spellEnd"/>
      <w:r w:rsidRPr="007E018F">
        <w:rPr>
          <w:rFonts w:ascii="Times New Roman" w:hAnsi="Times New Roman" w:cs="Times New Roman"/>
          <w:sz w:val="24"/>
          <w:szCs w:val="24"/>
        </w:rPr>
        <w:t xml:space="preserve"> / E. A. </w:t>
      </w:r>
      <w:proofErr w:type="spellStart"/>
      <w:r w:rsidRPr="007E018F">
        <w:rPr>
          <w:rFonts w:ascii="Times New Roman" w:hAnsi="Times New Roman" w:cs="Times New Roman"/>
          <w:sz w:val="24"/>
          <w:szCs w:val="24"/>
        </w:rPr>
        <w:t>Borodulina</w:t>
      </w:r>
      <w:proofErr w:type="spellEnd"/>
      <w:r w:rsidRPr="007E018F">
        <w:rPr>
          <w:rFonts w:ascii="Times New Roman" w:hAnsi="Times New Roman" w:cs="Times New Roman"/>
          <w:sz w:val="24"/>
          <w:szCs w:val="24"/>
        </w:rPr>
        <w:t xml:space="preserve">, B. E. </w:t>
      </w:r>
      <w:proofErr w:type="spellStart"/>
      <w:r w:rsidRPr="007E018F">
        <w:rPr>
          <w:rFonts w:ascii="Times New Roman" w:hAnsi="Times New Roman" w:cs="Times New Roman"/>
          <w:sz w:val="24"/>
          <w:szCs w:val="24"/>
        </w:rPr>
        <w:t>Borodulin</w:t>
      </w:r>
      <w:proofErr w:type="spellEnd"/>
      <w:r w:rsidRPr="007E018F">
        <w:rPr>
          <w:rFonts w:ascii="Times New Roman" w:hAnsi="Times New Roman" w:cs="Times New Roman"/>
          <w:sz w:val="24"/>
          <w:szCs w:val="24"/>
        </w:rPr>
        <w:t>. - Москва</w:t>
      </w:r>
      <w:proofErr w:type="gramStart"/>
      <w:r w:rsidRPr="007E018F">
        <w:rPr>
          <w:rFonts w:ascii="Times New Roman" w:hAnsi="Times New Roman" w:cs="Times New Roman"/>
          <w:sz w:val="24"/>
          <w:szCs w:val="24"/>
        </w:rPr>
        <w:t xml:space="preserve"> :</w:t>
      </w:r>
      <w:proofErr w:type="gramEnd"/>
      <w:r w:rsidRPr="007E018F">
        <w:rPr>
          <w:rFonts w:ascii="Times New Roman" w:hAnsi="Times New Roman" w:cs="Times New Roman"/>
          <w:sz w:val="24"/>
          <w:szCs w:val="24"/>
        </w:rPr>
        <w:t xml:space="preserve"> </w:t>
      </w:r>
      <w:proofErr w:type="spellStart"/>
      <w:r w:rsidRPr="007E018F">
        <w:rPr>
          <w:rFonts w:ascii="Times New Roman" w:hAnsi="Times New Roman" w:cs="Times New Roman"/>
          <w:sz w:val="24"/>
          <w:szCs w:val="24"/>
        </w:rPr>
        <w:t>ГЭОТАР-Медиа</w:t>
      </w:r>
      <w:proofErr w:type="spellEnd"/>
      <w:r w:rsidRPr="007E018F">
        <w:rPr>
          <w:rFonts w:ascii="Times New Roman" w:hAnsi="Times New Roman" w:cs="Times New Roman"/>
          <w:sz w:val="24"/>
          <w:szCs w:val="24"/>
        </w:rPr>
        <w:t>, 2024. - 104 с. - ISBN 978-5-9704-8190-5, DOI: 10.33029/9704-8190-5-DPT-2024-1-104. - Электронная версия доступна на сайте ЭБС "Консультант студента"</w:t>
      </w:r>
      <w:proofErr w:type="gramStart"/>
      <w:r w:rsidRPr="007E018F">
        <w:rPr>
          <w:rFonts w:ascii="Times New Roman" w:hAnsi="Times New Roman" w:cs="Times New Roman"/>
          <w:sz w:val="24"/>
          <w:szCs w:val="24"/>
        </w:rPr>
        <w:t xml:space="preserve"> :</w:t>
      </w:r>
      <w:proofErr w:type="gramEnd"/>
      <w:r w:rsidRPr="007E018F">
        <w:rPr>
          <w:rFonts w:ascii="Times New Roman" w:hAnsi="Times New Roman" w:cs="Times New Roman"/>
          <w:sz w:val="24"/>
          <w:szCs w:val="24"/>
        </w:rPr>
        <w:t xml:space="preserve"> [сайт]. URL: </w:t>
      </w:r>
      <w:hyperlink r:id="rId23" w:history="1">
        <w:r w:rsidR="00852D9D" w:rsidRPr="007E018F">
          <w:rPr>
            <w:rStyle w:val="a3"/>
            <w:rFonts w:ascii="Times New Roman" w:hAnsi="Times New Roman" w:cs="Times New Roman"/>
            <w:sz w:val="24"/>
            <w:szCs w:val="24"/>
          </w:rPr>
          <w:t>https://www.studentlibrary.ru/book/ISBN9785970481905.html</w:t>
        </w:r>
      </w:hyperlink>
      <w:r w:rsidR="00852D9D" w:rsidRPr="007E018F">
        <w:rPr>
          <w:rFonts w:ascii="Times New Roman" w:hAnsi="Times New Roman" w:cs="Times New Roman"/>
          <w:sz w:val="24"/>
          <w:szCs w:val="24"/>
        </w:rPr>
        <w:t xml:space="preserve"> </w:t>
      </w:r>
      <w:r w:rsidRPr="007E018F">
        <w:rPr>
          <w:rFonts w:ascii="Times New Roman" w:hAnsi="Times New Roman" w:cs="Times New Roman"/>
          <w:sz w:val="24"/>
          <w:szCs w:val="24"/>
        </w:rPr>
        <w:t>(дата обращения: 16.03.2024). - Режим доступа: по подписке. - Текст: электронный.</w:t>
      </w:r>
    </w:p>
    <w:p w:rsidR="008C0E5A" w:rsidRPr="007E018F" w:rsidRDefault="008C0E5A" w:rsidP="007E018F">
      <w:pPr>
        <w:spacing w:after="0"/>
        <w:jc w:val="both"/>
        <w:rPr>
          <w:rFonts w:ascii="Times New Roman" w:hAnsi="Times New Roman" w:cs="Times New Roman"/>
          <w:sz w:val="24"/>
          <w:szCs w:val="24"/>
          <w:lang w:val="en-US"/>
        </w:rPr>
      </w:pPr>
      <w:r w:rsidRPr="007E018F">
        <w:rPr>
          <w:rFonts w:ascii="Times New Roman" w:hAnsi="Times New Roman" w:cs="Times New Roman"/>
          <w:sz w:val="24"/>
          <w:szCs w:val="24"/>
          <w:lang w:val="en-US"/>
        </w:rPr>
        <w:t>The tutorial guide contains information on the diagnosis, differential diagnosis, prevention of tuberculosis and a description of anti-tuberculosis measures for different age periods in primary health care. Diagnostic and therapeutic recommendations are presented in accordance with existing national recommendations, as well as data from scientific domestic and foreign literature.</w:t>
      </w:r>
    </w:p>
    <w:p w:rsidR="003F524C" w:rsidRPr="007E018F" w:rsidRDefault="008C0E5A" w:rsidP="007E018F">
      <w:pPr>
        <w:spacing w:after="0"/>
        <w:jc w:val="both"/>
        <w:rPr>
          <w:rFonts w:ascii="Times New Roman" w:hAnsi="Times New Roman" w:cs="Times New Roman"/>
          <w:sz w:val="24"/>
          <w:szCs w:val="24"/>
          <w:lang w:val="en-US"/>
        </w:rPr>
      </w:pPr>
      <w:r w:rsidRPr="007E018F">
        <w:rPr>
          <w:rFonts w:ascii="Times New Roman" w:hAnsi="Times New Roman" w:cs="Times New Roman"/>
          <w:sz w:val="24"/>
          <w:szCs w:val="24"/>
          <w:lang w:val="en-US"/>
        </w:rPr>
        <w:t>The tutorial guide on the discipline «</w:t>
      </w:r>
      <w:proofErr w:type="spellStart"/>
      <w:r w:rsidRPr="007E018F">
        <w:rPr>
          <w:rFonts w:ascii="Times New Roman" w:hAnsi="Times New Roman" w:cs="Times New Roman"/>
          <w:sz w:val="24"/>
          <w:szCs w:val="24"/>
          <w:lang w:val="en-US"/>
        </w:rPr>
        <w:t>Phthisiology</w:t>
      </w:r>
      <w:proofErr w:type="spellEnd"/>
      <w:r w:rsidRPr="007E018F">
        <w:rPr>
          <w:rFonts w:ascii="Times New Roman" w:hAnsi="Times New Roman" w:cs="Times New Roman"/>
          <w:sz w:val="24"/>
          <w:szCs w:val="24"/>
          <w:lang w:val="en-US"/>
        </w:rPr>
        <w:t xml:space="preserve">» has been prepared in accordance with the requirements of the current Federal State Educational Standard of higher education of a specialist in the specialty 31.05.01 «General medicine», 31.05.02 </w:t>
      </w:r>
      <w:r w:rsidRPr="007E018F">
        <w:rPr>
          <w:rFonts w:ascii="Times New Roman" w:hAnsi="Times New Roman" w:cs="Times New Roman"/>
          <w:b/>
          <w:sz w:val="24"/>
          <w:szCs w:val="24"/>
          <w:lang w:val="en-US"/>
        </w:rPr>
        <w:t>«Pediatrics»</w:t>
      </w:r>
      <w:r w:rsidRPr="007E018F">
        <w:rPr>
          <w:rFonts w:ascii="Times New Roman" w:hAnsi="Times New Roman" w:cs="Times New Roman"/>
          <w:sz w:val="24"/>
          <w:szCs w:val="24"/>
          <w:lang w:val="en-US"/>
        </w:rPr>
        <w:t xml:space="preserve">, 32.05.03 «Preventive medicine», 31.05.03 </w:t>
      </w:r>
      <w:r w:rsidRPr="007E018F">
        <w:rPr>
          <w:rFonts w:ascii="Times New Roman" w:hAnsi="Times New Roman" w:cs="Times New Roman"/>
          <w:b/>
          <w:sz w:val="24"/>
          <w:szCs w:val="24"/>
          <w:lang w:val="en-US"/>
        </w:rPr>
        <w:t>«Dentistry»</w:t>
      </w:r>
      <w:r w:rsidRPr="007E018F">
        <w:rPr>
          <w:rFonts w:ascii="Times New Roman" w:hAnsi="Times New Roman" w:cs="Times New Roman"/>
          <w:sz w:val="24"/>
          <w:szCs w:val="24"/>
          <w:lang w:val="en-US"/>
        </w:rPr>
        <w:t xml:space="preserve"> and working programs of the disciplines «</w:t>
      </w:r>
      <w:proofErr w:type="spellStart"/>
      <w:r w:rsidRPr="007E018F">
        <w:rPr>
          <w:rFonts w:ascii="Times New Roman" w:hAnsi="Times New Roman" w:cs="Times New Roman"/>
          <w:sz w:val="24"/>
          <w:szCs w:val="24"/>
          <w:lang w:val="en-US"/>
        </w:rPr>
        <w:t>Phthisiology</w:t>
      </w:r>
      <w:proofErr w:type="spellEnd"/>
      <w:r w:rsidRPr="007E018F">
        <w:rPr>
          <w:rFonts w:ascii="Times New Roman" w:hAnsi="Times New Roman" w:cs="Times New Roman"/>
          <w:sz w:val="24"/>
          <w:szCs w:val="24"/>
          <w:lang w:val="en-US"/>
        </w:rPr>
        <w:t>», «</w:t>
      </w:r>
      <w:proofErr w:type="spellStart"/>
      <w:r w:rsidRPr="007E018F">
        <w:rPr>
          <w:rFonts w:ascii="Times New Roman" w:hAnsi="Times New Roman" w:cs="Times New Roman"/>
          <w:sz w:val="24"/>
          <w:szCs w:val="24"/>
          <w:lang w:val="en-US"/>
        </w:rPr>
        <w:t>Phthisiopulmonology</w:t>
      </w:r>
      <w:proofErr w:type="spellEnd"/>
      <w:r w:rsidRPr="007E018F">
        <w:rPr>
          <w:rFonts w:ascii="Times New Roman" w:hAnsi="Times New Roman" w:cs="Times New Roman"/>
          <w:sz w:val="24"/>
          <w:szCs w:val="24"/>
          <w:lang w:val="en-US"/>
        </w:rPr>
        <w:t xml:space="preserve">», «Infectious diseases, </w:t>
      </w:r>
      <w:proofErr w:type="spellStart"/>
      <w:r w:rsidRPr="007E018F">
        <w:rPr>
          <w:rFonts w:ascii="Times New Roman" w:hAnsi="Times New Roman" w:cs="Times New Roman"/>
          <w:sz w:val="24"/>
          <w:szCs w:val="24"/>
          <w:lang w:val="en-US"/>
        </w:rPr>
        <w:t>Phthisiology</w:t>
      </w:r>
      <w:proofErr w:type="spellEnd"/>
      <w:r w:rsidRPr="007E018F">
        <w:rPr>
          <w:rFonts w:ascii="Times New Roman" w:hAnsi="Times New Roman" w:cs="Times New Roman"/>
          <w:sz w:val="24"/>
          <w:szCs w:val="24"/>
          <w:lang w:val="en-US"/>
        </w:rPr>
        <w:t>» approved by the Central Coordinating Methodological Council of the Federal State Budgetary Educational Institution of the Ministry of Health of Russia.</w:t>
      </w:r>
    </w:p>
    <w:p w:rsidR="00852D9D" w:rsidRPr="007E018F" w:rsidRDefault="00852D9D" w:rsidP="007E018F">
      <w:pPr>
        <w:pStyle w:val="a4"/>
        <w:numPr>
          <w:ilvl w:val="0"/>
          <w:numId w:val="1"/>
        </w:numPr>
        <w:tabs>
          <w:tab w:val="left" w:pos="0"/>
          <w:tab w:val="left" w:pos="709"/>
        </w:tabs>
        <w:spacing w:after="0"/>
        <w:ind w:hanging="643"/>
        <w:jc w:val="both"/>
        <w:rPr>
          <w:rFonts w:ascii="Times New Roman" w:hAnsi="Times New Roman"/>
          <w:color w:val="000000"/>
          <w:sz w:val="24"/>
          <w:szCs w:val="24"/>
          <w:shd w:val="clear" w:color="auto" w:fill="FFFFFF"/>
        </w:rPr>
      </w:pPr>
      <w:r w:rsidRPr="007E018F">
        <w:rPr>
          <w:rFonts w:ascii="Times New Roman" w:hAnsi="Times New Roman"/>
          <w:color w:val="000000"/>
          <w:sz w:val="24"/>
          <w:szCs w:val="24"/>
          <w:shd w:val="clear" w:color="auto" w:fill="FFFFFF"/>
        </w:rPr>
        <w:t xml:space="preserve">Ссылка на полный текст: </w:t>
      </w:r>
      <w:hyperlink r:id="rId24" w:history="1">
        <w:r w:rsidRPr="007E018F">
          <w:rPr>
            <w:rStyle w:val="a3"/>
            <w:rFonts w:ascii="Times New Roman" w:hAnsi="Times New Roman"/>
            <w:sz w:val="24"/>
            <w:szCs w:val="24"/>
          </w:rPr>
          <w:t>https://www.studentlibrary.ru/book/ISBN9785970481905.html</w:t>
        </w:r>
      </w:hyperlink>
      <w:r w:rsidRPr="007E018F">
        <w:rPr>
          <w:rFonts w:ascii="Times New Roman" w:hAnsi="Times New Roman"/>
          <w:sz w:val="24"/>
          <w:szCs w:val="24"/>
        </w:rPr>
        <w:t xml:space="preserve"> (дата обращения: 16.03.2024)</w:t>
      </w:r>
    </w:p>
    <w:p w:rsidR="00852D9D" w:rsidRPr="007E018F" w:rsidRDefault="00852D9D" w:rsidP="007E018F">
      <w:pPr>
        <w:pStyle w:val="a4"/>
        <w:tabs>
          <w:tab w:val="left" w:pos="0"/>
          <w:tab w:val="left" w:pos="709"/>
        </w:tabs>
        <w:spacing w:after="0"/>
        <w:ind w:left="643"/>
        <w:jc w:val="both"/>
        <w:rPr>
          <w:rFonts w:ascii="Times New Roman" w:hAnsi="Times New Roman"/>
          <w:color w:val="000000"/>
          <w:sz w:val="24"/>
          <w:szCs w:val="24"/>
          <w:shd w:val="clear" w:color="auto" w:fill="FFFFFF"/>
        </w:rPr>
      </w:pPr>
      <w:r w:rsidRPr="007E018F">
        <w:rPr>
          <w:rFonts w:ascii="Times New Roman" w:hAnsi="Times New Roman"/>
          <w:noProof/>
          <w:color w:val="000000"/>
          <w:sz w:val="24"/>
          <w:szCs w:val="24"/>
          <w:shd w:val="clear" w:color="auto" w:fill="FFFFFF"/>
          <w:lang w:eastAsia="ru-RU"/>
        </w:rPr>
        <w:drawing>
          <wp:inline distT="0" distB="0" distL="0" distR="0">
            <wp:extent cx="152400" cy="152400"/>
            <wp:effectExtent l="19050" t="0" r="0" b="0"/>
            <wp:docPr id="13" name="Рисунок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E018F">
        <w:rPr>
          <w:rFonts w:ascii="Times New Roman" w:hAnsi="Times New Roman"/>
          <w:color w:val="000000"/>
          <w:sz w:val="24"/>
          <w:szCs w:val="24"/>
          <w:shd w:val="clear" w:color="auto" w:fill="FFFFFF"/>
        </w:rPr>
        <w:t xml:space="preserve">Регистрироваться </w:t>
      </w:r>
      <w:proofErr w:type="gramStart"/>
      <w:r w:rsidRPr="007E018F">
        <w:rPr>
          <w:rFonts w:ascii="Times New Roman" w:hAnsi="Times New Roman"/>
          <w:color w:val="000000"/>
          <w:sz w:val="24"/>
          <w:szCs w:val="24"/>
          <w:shd w:val="clear" w:color="auto" w:fill="FFFFFF"/>
        </w:rPr>
        <w:t>в</w:t>
      </w:r>
      <w:proofErr w:type="gramEnd"/>
      <w:r w:rsidRPr="007E018F">
        <w:rPr>
          <w:rFonts w:ascii="Times New Roman" w:hAnsi="Times New Roman"/>
          <w:color w:val="000000"/>
          <w:sz w:val="24"/>
          <w:szCs w:val="24"/>
          <w:shd w:val="clear" w:color="auto" w:fill="FFFFFF"/>
        </w:rPr>
        <w:t xml:space="preserve"> "</w:t>
      </w:r>
      <w:proofErr w:type="gramStart"/>
      <w:r w:rsidRPr="007E018F">
        <w:rPr>
          <w:rFonts w:ascii="Times New Roman" w:hAnsi="Times New Roman"/>
          <w:color w:val="000000"/>
          <w:sz w:val="24"/>
          <w:szCs w:val="24"/>
          <w:shd w:val="clear" w:color="auto" w:fill="FFFFFF"/>
        </w:rPr>
        <w:t>Консультант</w:t>
      </w:r>
      <w:proofErr w:type="gramEnd"/>
      <w:r w:rsidRPr="007E018F">
        <w:rPr>
          <w:rFonts w:ascii="Times New Roman" w:hAnsi="Times New Roman"/>
          <w:color w:val="000000"/>
          <w:sz w:val="24"/>
          <w:szCs w:val="24"/>
          <w:shd w:val="clear" w:color="auto" w:fill="FFFFFF"/>
        </w:rPr>
        <w:t xml:space="preserve"> студента" необходимо в ЛОКАЛЬНОЙ сети вуза, например, в Электронном читальном зале библиотеки</w:t>
      </w:r>
    </w:p>
    <w:p w:rsidR="00852D9D" w:rsidRPr="007E018F" w:rsidRDefault="00852D9D" w:rsidP="007E018F">
      <w:pPr>
        <w:pStyle w:val="a4"/>
        <w:numPr>
          <w:ilvl w:val="0"/>
          <w:numId w:val="3"/>
        </w:numPr>
        <w:spacing w:after="0"/>
        <w:ind w:hanging="11"/>
        <w:jc w:val="both"/>
        <w:rPr>
          <w:rFonts w:ascii="Times New Roman" w:hAnsi="Times New Roman"/>
          <w:sz w:val="24"/>
          <w:szCs w:val="24"/>
        </w:rPr>
      </w:pPr>
      <w:r w:rsidRPr="007E018F">
        <w:rPr>
          <w:rFonts w:ascii="Times New Roman" w:hAnsi="Times New Roman"/>
          <w:color w:val="000000"/>
          <w:sz w:val="24"/>
          <w:szCs w:val="24"/>
          <w:shd w:val="clear" w:color="auto" w:fill="FFFFFF"/>
        </w:rPr>
        <w:t xml:space="preserve">Руководство по регистрации в электронных ресурсах - </w:t>
      </w:r>
      <w:hyperlink r:id="rId25" w:history="1">
        <w:r w:rsidRPr="007E018F">
          <w:rPr>
            <w:rStyle w:val="a3"/>
            <w:rFonts w:ascii="Times New Roman" w:hAnsi="Times New Roman"/>
            <w:sz w:val="24"/>
            <w:szCs w:val="24"/>
            <w:shd w:val="clear" w:color="auto" w:fill="FFFFFF"/>
          </w:rPr>
          <w:t>https://www.volgmed.ru/uploads/files/2019-8/115818-registraciya_v_ebs_prepodavatelyam_aspirantam_ordinatoram_sotrudnikam.pdf</w:t>
        </w:r>
      </w:hyperlink>
    </w:p>
    <w:p w:rsidR="00852D9D" w:rsidRPr="007E018F" w:rsidRDefault="00852D9D" w:rsidP="007E018F">
      <w:pPr>
        <w:spacing w:after="0"/>
        <w:jc w:val="both"/>
        <w:rPr>
          <w:rFonts w:ascii="Times New Roman" w:hAnsi="Times New Roman" w:cs="Times New Roman"/>
          <w:sz w:val="24"/>
          <w:szCs w:val="24"/>
        </w:rPr>
      </w:pPr>
    </w:p>
    <w:p w:rsidR="004F0327" w:rsidRPr="007E018F" w:rsidRDefault="004F0327" w:rsidP="007E018F">
      <w:pPr>
        <w:spacing w:after="0"/>
        <w:jc w:val="both"/>
        <w:rPr>
          <w:rFonts w:ascii="Times New Roman" w:hAnsi="Times New Roman" w:cs="Times New Roman"/>
          <w:sz w:val="24"/>
          <w:szCs w:val="24"/>
        </w:rPr>
      </w:pPr>
      <w:r w:rsidRPr="007E018F">
        <w:rPr>
          <w:rFonts w:ascii="Times New Roman" w:hAnsi="Times New Roman" w:cs="Times New Roman"/>
          <w:b/>
          <w:noProof/>
          <w:sz w:val="24"/>
          <w:szCs w:val="24"/>
          <w:lang w:eastAsia="ru-RU"/>
        </w:rPr>
        <w:lastRenderedPageBreak/>
        <w:drawing>
          <wp:anchor distT="0" distB="0" distL="114300" distR="114300" simplePos="0" relativeHeight="251681792" behindDoc="0" locked="0" layoutInCell="1" allowOverlap="1">
            <wp:simplePos x="0" y="0"/>
            <wp:positionH relativeFrom="column">
              <wp:posOffset>15875</wp:posOffset>
            </wp:positionH>
            <wp:positionV relativeFrom="paragraph">
              <wp:posOffset>1270</wp:posOffset>
            </wp:positionV>
            <wp:extent cx="1433830" cy="2032000"/>
            <wp:effectExtent l="19050" t="0" r="0" b="0"/>
            <wp:wrapSquare wrapText="bothSides"/>
            <wp:docPr id="19" name="Рисунок 19" descr="C:\Users\user\Desktop\Рисунки 2024\заболе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Desktop\Рисунки 2024\заболевания.jpg"/>
                    <pic:cNvPicPr>
                      <a:picLocks noChangeAspect="1" noChangeArrowheads="1"/>
                    </pic:cNvPicPr>
                  </pic:nvPicPr>
                  <pic:blipFill>
                    <a:blip r:embed="rId26" cstate="print"/>
                    <a:srcRect/>
                    <a:stretch>
                      <a:fillRect/>
                    </a:stretch>
                  </pic:blipFill>
                  <pic:spPr bwMode="auto">
                    <a:xfrm>
                      <a:off x="0" y="0"/>
                      <a:ext cx="1433830" cy="2032000"/>
                    </a:xfrm>
                    <a:prstGeom prst="rect">
                      <a:avLst/>
                    </a:prstGeom>
                    <a:noFill/>
                    <a:ln w="9525">
                      <a:noFill/>
                      <a:miter lim="800000"/>
                      <a:headEnd/>
                      <a:tailEnd/>
                    </a:ln>
                  </pic:spPr>
                </pic:pic>
              </a:graphicData>
            </a:graphic>
          </wp:anchor>
        </w:drawing>
      </w:r>
      <w:r w:rsidRPr="007E018F">
        <w:rPr>
          <w:rFonts w:ascii="Times New Roman" w:hAnsi="Times New Roman" w:cs="Times New Roman"/>
          <w:b/>
          <w:sz w:val="24"/>
          <w:szCs w:val="24"/>
        </w:rPr>
        <w:t xml:space="preserve"> Краснова, Е. Е.</w:t>
      </w:r>
      <w:r w:rsidRPr="007E018F">
        <w:rPr>
          <w:rFonts w:ascii="Times New Roman" w:hAnsi="Times New Roman" w:cs="Times New Roman"/>
          <w:sz w:val="24"/>
          <w:szCs w:val="24"/>
        </w:rPr>
        <w:t xml:space="preserve"> Заболевания желчевыводящих путей у детей</w:t>
      </w:r>
      <w:proofErr w:type="gramStart"/>
      <w:r w:rsidRPr="007E018F">
        <w:rPr>
          <w:rFonts w:ascii="Times New Roman" w:hAnsi="Times New Roman" w:cs="Times New Roman"/>
          <w:sz w:val="24"/>
          <w:szCs w:val="24"/>
        </w:rPr>
        <w:t xml:space="preserve"> :</w:t>
      </w:r>
      <w:proofErr w:type="gramEnd"/>
      <w:r w:rsidRPr="007E018F">
        <w:rPr>
          <w:rFonts w:ascii="Times New Roman" w:hAnsi="Times New Roman" w:cs="Times New Roman"/>
          <w:sz w:val="24"/>
          <w:szCs w:val="24"/>
        </w:rPr>
        <w:t xml:space="preserve"> учебное пособие / Е. Е. Краснова, В. В. Чемоданов, Л. Н. Филиппова. - Москва</w:t>
      </w:r>
      <w:proofErr w:type="gramStart"/>
      <w:r w:rsidRPr="007E018F">
        <w:rPr>
          <w:rFonts w:ascii="Times New Roman" w:hAnsi="Times New Roman" w:cs="Times New Roman"/>
          <w:sz w:val="24"/>
          <w:szCs w:val="24"/>
        </w:rPr>
        <w:t xml:space="preserve"> :</w:t>
      </w:r>
      <w:proofErr w:type="gramEnd"/>
      <w:r w:rsidRPr="007E018F">
        <w:rPr>
          <w:rFonts w:ascii="Times New Roman" w:hAnsi="Times New Roman" w:cs="Times New Roman"/>
          <w:sz w:val="24"/>
          <w:szCs w:val="24"/>
        </w:rPr>
        <w:t xml:space="preserve"> </w:t>
      </w:r>
      <w:proofErr w:type="spellStart"/>
      <w:r w:rsidRPr="007E018F">
        <w:rPr>
          <w:rFonts w:ascii="Times New Roman" w:hAnsi="Times New Roman" w:cs="Times New Roman"/>
          <w:sz w:val="24"/>
          <w:szCs w:val="24"/>
        </w:rPr>
        <w:t>ГЭОТАР-Медиа</w:t>
      </w:r>
      <w:proofErr w:type="spellEnd"/>
      <w:r w:rsidRPr="007E018F">
        <w:rPr>
          <w:rFonts w:ascii="Times New Roman" w:hAnsi="Times New Roman" w:cs="Times New Roman"/>
          <w:sz w:val="24"/>
          <w:szCs w:val="24"/>
        </w:rPr>
        <w:t>, 2024. - 88 с. - ISBN 978-5-9704-8132-5, DOI: 10.33029/9704-8132-5-PGD-2024-1-88. - Электронная версия доступна на сайте ЭБС "Консультант студента"</w:t>
      </w:r>
      <w:proofErr w:type="gramStart"/>
      <w:r w:rsidRPr="007E018F">
        <w:rPr>
          <w:rFonts w:ascii="Times New Roman" w:hAnsi="Times New Roman" w:cs="Times New Roman"/>
          <w:sz w:val="24"/>
          <w:szCs w:val="24"/>
        </w:rPr>
        <w:t xml:space="preserve"> :</w:t>
      </w:r>
      <w:proofErr w:type="gramEnd"/>
      <w:r w:rsidRPr="007E018F">
        <w:rPr>
          <w:rFonts w:ascii="Times New Roman" w:hAnsi="Times New Roman" w:cs="Times New Roman"/>
          <w:sz w:val="24"/>
          <w:szCs w:val="24"/>
        </w:rPr>
        <w:t xml:space="preserve"> [сайт]. URL: </w:t>
      </w:r>
      <w:hyperlink r:id="rId27" w:history="1">
        <w:r w:rsidRPr="007E018F">
          <w:rPr>
            <w:rStyle w:val="a3"/>
            <w:rFonts w:ascii="Times New Roman" w:hAnsi="Times New Roman" w:cs="Times New Roman"/>
            <w:sz w:val="24"/>
            <w:szCs w:val="24"/>
          </w:rPr>
          <w:t>https://www.studentlibrary.ru/book/ISBN9785970481325.html</w:t>
        </w:r>
      </w:hyperlink>
      <w:r w:rsidRPr="007E018F">
        <w:rPr>
          <w:rFonts w:ascii="Times New Roman" w:hAnsi="Times New Roman" w:cs="Times New Roman"/>
          <w:sz w:val="24"/>
          <w:szCs w:val="24"/>
        </w:rPr>
        <w:t xml:space="preserve"> (дата обращения: 16.03.2024). - Режим доступа: по подписке. - Текст: электронный.</w:t>
      </w:r>
    </w:p>
    <w:p w:rsidR="004F0327" w:rsidRPr="007E018F" w:rsidRDefault="004F0327" w:rsidP="007E018F">
      <w:pPr>
        <w:spacing w:after="0"/>
        <w:jc w:val="both"/>
        <w:rPr>
          <w:rFonts w:ascii="Times New Roman" w:hAnsi="Times New Roman" w:cs="Times New Roman"/>
          <w:sz w:val="24"/>
          <w:szCs w:val="24"/>
        </w:rPr>
      </w:pPr>
      <w:r w:rsidRPr="007E018F">
        <w:rPr>
          <w:rFonts w:ascii="Times New Roman" w:hAnsi="Times New Roman" w:cs="Times New Roman"/>
          <w:sz w:val="24"/>
          <w:szCs w:val="24"/>
        </w:rPr>
        <w:t xml:space="preserve">Заболевания желчевыводящих путей у детей в структуре заболеваний органов пищеварения составляют около 20–25%. Согласно данным научного прогнозирования распространенность болезней пищеварительной системы в ближайшие 10–15 лет увеличится не менее чем на 30–50% за счет роста патологии, обусловленной </w:t>
      </w:r>
      <w:proofErr w:type="spellStart"/>
      <w:r w:rsidRPr="007E018F">
        <w:rPr>
          <w:rFonts w:ascii="Times New Roman" w:hAnsi="Times New Roman" w:cs="Times New Roman"/>
          <w:sz w:val="24"/>
          <w:szCs w:val="24"/>
        </w:rPr>
        <w:t>стрессогенными</w:t>
      </w:r>
      <w:proofErr w:type="spellEnd"/>
      <w:r w:rsidRPr="007E018F">
        <w:rPr>
          <w:rFonts w:ascii="Times New Roman" w:hAnsi="Times New Roman" w:cs="Times New Roman"/>
          <w:sz w:val="24"/>
          <w:szCs w:val="24"/>
        </w:rPr>
        <w:t xml:space="preserve">, </w:t>
      </w:r>
      <w:proofErr w:type="spellStart"/>
      <w:r w:rsidRPr="007E018F">
        <w:rPr>
          <w:rFonts w:ascii="Times New Roman" w:hAnsi="Times New Roman" w:cs="Times New Roman"/>
          <w:sz w:val="24"/>
          <w:szCs w:val="24"/>
        </w:rPr>
        <w:t>дискинетическими</w:t>
      </w:r>
      <w:proofErr w:type="spellEnd"/>
      <w:r w:rsidRPr="007E018F">
        <w:rPr>
          <w:rFonts w:ascii="Times New Roman" w:hAnsi="Times New Roman" w:cs="Times New Roman"/>
          <w:sz w:val="24"/>
          <w:szCs w:val="24"/>
        </w:rPr>
        <w:t xml:space="preserve"> и </w:t>
      </w:r>
      <w:proofErr w:type="spellStart"/>
      <w:r w:rsidRPr="007E018F">
        <w:rPr>
          <w:rFonts w:ascii="Times New Roman" w:hAnsi="Times New Roman" w:cs="Times New Roman"/>
          <w:sz w:val="24"/>
          <w:szCs w:val="24"/>
        </w:rPr>
        <w:t>дисметаболическими</w:t>
      </w:r>
      <w:proofErr w:type="spellEnd"/>
      <w:r w:rsidRPr="007E018F">
        <w:rPr>
          <w:rFonts w:ascii="Times New Roman" w:hAnsi="Times New Roman" w:cs="Times New Roman"/>
          <w:sz w:val="24"/>
          <w:szCs w:val="24"/>
        </w:rPr>
        <w:t xml:space="preserve"> факторами. Данные прогнозы в полной мере распространяются на болезни </w:t>
      </w:r>
      <w:proofErr w:type="spellStart"/>
      <w:r w:rsidRPr="007E018F">
        <w:rPr>
          <w:rFonts w:ascii="Times New Roman" w:hAnsi="Times New Roman" w:cs="Times New Roman"/>
          <w:sz w:val="24"/>
          <w:szCs w:val="24"/>
        </w:rPr>
        <w:t>билиарного</w:t>
      </w:r>
      <w:proofErr w:type="spellEnd"/>
      <w:r w:rsidRPr="007E018F">
        <w:rPr>
          <w:rFonts w:ascii="Times New Roman" w:hAnsi="Times New Roman" w:cs="Times New Roman"/>
          <w:sz w:val="24"/>
          <w:szCs w:val="24"/>
        </w:rPr>
        <w:t xml:space="preserve"> тракта, среди которых наиболее частые у детей — </w:t>
      </w:r>
      <w:proofErr w:type="spellStart"/>
      <w:r w:rsidRPr="007E018F">
        <w:rPr>
          <w:rFonts w:ascii="Times New Roman" w:hAnsi="Times New Roman" w:cs="Times New Roman"/>
          <w:sz w:val="24"/>
          <w:szCs w:val="24"/>
        </w:rPr>
        <w:t>дискинезии</w:t>
      </w:r>
      <w:proofErr w:type="spellEnd"/>
      <w:r w:rsidRPr="007E018F">
        <w:rPr>
          <w:rFonts w:ascii="Times New Roman" w:hAnsi="Times New Roman" w:cs="Times New Roman"/>
          <w:sz w:val="24"/>
          <w:szCs w:val="24"/>
        </w:rPr>
        <w:t xml:space="preserve"> (дисфункции) желчевыводящих путей. В то же время отмечают рост количества таких заболеваний, как холецистит и желчнокаменная болезнь, которые ранее у детей встречались относительно редко. Кроме того, в номенклатуре заболеваний </w:t>
      </w:r>
      <w:proofErr w:type="spellStart"/>
      <w:r w:rsidRPr="007E018F">
        <w:rPr>
          <w:rFonts w:ascii="Times New Roman" w:hAnsi="Times New Roman" w:cs="Times New Roman"/>
          <w:sz w:val="24"/>
          <w:szCs w:val="24"/>
        </w:rPr>
        <w:t>билиарного</w:t>
      </w:r>
      <w:proofErr w:type="spellEnd"/>
      <w:r w:rsidRPr="007E018F">
        <w:rPr>
          <w:rFonts w:ascii="Times New Roman" w:hAnsi="Times New Roman" w:cs="Times New Roman"/>
          <w:sz w:val="24"/>
          <w:szCs w:val="24"/>
        </w:rPr>
        <w:t xml:space="preserve"> тракта у детей в последние годы появились «новые» болезни, считавшиеся прерогативой взрослых, например </w:t>
      </w:r>
      <w:proofErr w:type="spellStart"/>
      <w:r w:rsidRPr="007E018F">
        <w:rPr>
          <w:rFonts w:ascii="Times New Roman" w:hAnsi="Times New Roman" w:cs="Times New Roman"/>
          <w:sz w:val="24"/>
          <w:szCs w:val="24"/>
        </w:rPr>
        <w:t>холестероз</w:t>
      </w:r>
      <w:proofErr w:type="spellEnd"/>
      <w:r w:rsidRPr="007E018F">
        <w:rPr>
          <w:rFonts w:ascii="Times New Roman" w:hAnsi="Times New Roman" w:cs="Times New Roman"/>
          <w:sz w:val="24"/>
          <w:szCs w:val="24"/>
        </w:rPr>
        <w:t xml:space="preserve"> желчного пузыря.</w:t>
      </w:r>
    </w:p>
    <w:p w:rsidR="008C0E5A" w:rsidRPr="007E018F" w:rsidRDefault="004F0327" w:rsidP="007E018F">
      <w:pPr>
        <w:spacing w:after="0"/>
        <w:jc w:val="both"/>
        <w:rPr>
          <w:rFonts w:ascii="Times New Roman" w:hAnsi="Times New Roman" w:cs="Times New Roman"/>
          <w:sz w:val="24"/>
          <w:szCs w:val="24"/>
        </w:rPr>
      </w:pPr>
      <w:r w:rsidRPr="007E018F">
        <w:rPr>
          <w:rFonts w:ascii="Times New Roman" w:hAnsi="Times New Roman" w:cs="Times New Roman"/>
          <w:sz w:val="24"/>
          <w:szCs w:val="24"/>
        </w:rPr>
        <w:t xml:space="preserve">В настоящем пособии, предназначенном для подготовки студентов </w:t>
      </w:r>
      <w:r w:rsidRPr="007E018F">
        <w:rPr>
          <w:rFonts w:ascii="Times New Roman" w:hAnsi="Times New Roman" w:cs="Times New Roman"/>
          <w:b/>
          <w:sz w:val="24"/>
          <w:szCs w:val="24"/>
        </w:rPr>
        <w:t>лечебного и стоматологического факультетов</w:t>
      </w:r>
      <w:r w:rsidRPr="007E018F">
        <w:rPr>
          <w:rFonts w:ascii="Times New Roman" w:hAnsi="Times New Roman" w:cs="Times New Roman"/>
          <w:sz w:val="24"/>
          <w:szCs w:val="24"/>
        </w:rPr>
        <w:t xml:space="preserve"> в соответствии с учебными программами по </w:t>
      </w:r>
      <w:r w:rsidRPr="007E018F">
        <w:rPr>
          <w:rFonts w:ascii="Times New Roman" w:hAnsi="Times New Roman" w:cs="Times New Roman"/>
          <w:b/>
          <w:sz w:val="24"/>
          <w:szCs w:val="24"/>
        </w:rPr>
        <w:t>педиатрии</w:t>
      </w:r>
      <w:r w:rsidRPr="007E018F">
        <w:rPr>
          <w:rFonts w:ascii="Times New Roman" w:hAnsi="Times New Roman" w:cs="Times New Roman"/>
          <w:sz w:val="24"/>
          <w:szCs w:val="24"/>
        </w:rPr>
        <w:t xml:space="preserve">, рассмотрены морфофункциональные особенности </w:t>
      </w:r>
      <w:proofErr w:type="spellStart"/>
      <w:r w:rsidRPr="007E018F">
        <w:rPr>
          <w:rFonts w:ascii="Times New Roman" w:hAnsi="Times New Roman" w:cs="Times New Roman"/>
          <w:sz w:val="24"/>
          <w:szCs w:val="24"/>
        </w:rPr>
        <w:t>билиарного</w:t>
      </w:r>
      <w:proofErr w:type="spellEnd"/>
      <w:r w:rsidRPr="007E018F">
        <w:rPr>
          <w:rFonts w:ascii="Times New Roman" w:hAnsi="Times New Roman" w:cs="Times New Roman"/>
          <w:sz w:val="24"/>
          <w:szCs w:val="24"/>
        </w:rPr>
        <w:t xml:space="preserve"> тракта, отдельные нозологические формы заболеваний, протекающих с поражением желчевыделительной системы функциональной и воспалительной природы, даны сведения о так называемой </w:t>
      </w:r>
      <w:proofErr w:type="spellStart"/>
      <w:r w:rsidRPr="007E018F">
        <w:rPr>
          <w:rFonts w:ascii="Times New Roman" w:hAnsi="Times New Roman" w:cs="Times New Roman"/>
          <w:sz w:val="24"/>
          <w:szCs w:val="24"/>
        </w:rPr>
        <w:t>диспластикоассоциированной</w:t>
      </w:r>
      <w:proofErr w:type="spellEnd"/>
      <w:r w:rsidRPr="007E018F">
        <w:rPr>
          <w:rFonts w:ascii="Times New Roman" w:hAnsi="Times New Roman" w:cs="Times New Roman"/>
          <w:sz w:val="24"/>
          <w:szCs w:val="24"/>
        </w:rPr>
        <w:t xml:space="preserve"> </w:t>
      </w:r>
      <w:proofErr w:type="spellStart"/>
      <w:r w:rsidRPr="007E018F">
        <w:rPr>
          <w:rFonts w:ascii="Times New Roman" w:hAnsi="Times New Roman" w:cs="Times New Roman"/>
          <w:sz w:val="24"/>
          <w:szCs w:val="24"/>
        </w:rPr>
        <w:t>билиарной</w:t>
      </w:r>
      <w:proofErr w:type="spellEnd"/>
      <w:r w:rsidRPr="007E018F">
        <w:rPr>
          <w:rFonts w:ascii="Times New Roman" w:hAnsi="Times New Roman" w:cs="Times New Roman"/>
          <w:sz w:val="24"/>
          <w:szCs w:val="24"/>
        </w:rPr>
        <w:t xml:space="preserve"> дисфункции. Приведены определения нозологических форм, анамнестические, клинические и дополнительные критерии диагностики, представлены изображения, полученные при </w:t>
      </w:r>
      <w:proofErr w:type="spellStart"/>
      <w:r w:rsidRPr="007E018F">
        <w:rPr>
          <w:rFonts w:ascii="Times New Roman" w:hAnsi="Times New Roman" w:cs="Times New Roman"/>
          <w:sz w:val="24"/>
          <w:szCs w:val="24"/>
        </w:rPr>
        <w:t>сонографии</w:t>
      </w:r>
      <w:proofErr w:type="spellEnd"/>
      <w:r w:rsidRPr="007E018F">
        <w:rPr>
          <w:rFonts w:ascii="Times New Roman" w:hAnsi="Times New Roman" w:cs="Times New Roman"/>
          <w:sz w:val="24"/>
          <w:szCs w:val="24"/>
        </w:rPr>
        <w:t xml:space="preserve"> желчного пузыря, изложены лечебные программы, принципы профилактики и диспансерного наблюдения, также в книгу вошли тестовые задания, решение которых направлено на усвоение учебного материала, список источников литературы.</w:t>
      </w:r>
    </w:p>
    <w:p w:rsidR="00351617" w:rsidRPr="007E018F" w:rsidRDefault="00351617" w:rsidP="007E018F">
      <w:pPr>
        <w:pStyle w:val="a4"/>
        <w:numPr>
          <w:ilvl w:val="0"/>
          <w:numId w:val="1"/>
        </w:numPr>
        <w:tabs>
          <w:tab w:val="left" w:pos="0"/>
          <w:tab w:val="left" w:pos="709"/>
        </w:tabs>
        <w:spacing w:after="0"/>
        <w:ind w:hanging="643"/>
        <w:jc w:val="both"/>
        <w:rPr>
          <w:rFonts w:ascii="Times New Roman" w:hAnsi="Times New Roman"/>
          <w:color w:val="000000"/>
          <w:sz w:val="24"/>
          <w:szCs w:val="24"/>
          <w:shd w:val="clear" w:color="auto" w:fill="FFFFFF"/>
        </w:rPr>
      </w:pPr>
      <w:r w:rsidRPr="007E018F">
        <w:rPr>
          <w:rFonts w:ascii="Times New Roman" w:hAnsi="Times New Roman"/>
          <w:color w:val="000000"/>
          <w:sz w:val="24"/>
          <w:szCs w:val="24"/>
          <w:shd w:val="clear" w:color="auto" w:fill="FFFFFF"/>
        </w:rPr>
        <w:t xml:space="preserve">Ссылка на полный текст: </w:t>
      </w:r>
      <w:hyperlink r:id="rId28" w:history="1">
        <w:r w:rsidRPr="007E018F">
          <w:rPr>
            <w:rStyle w:val="a3"/>
            <w:rFonts w:ascii="Times New Roman" w:hAnsi="Times New Roman"/>
            <w:sz w:val="24"/>
            <w:szCs w:val="24"/>
          </w:rPr>
          <w:t>https://www.studentlibrary.ru/book/ISBN9785970481325.html</w:t>
        </w:r>
      </w:hyperlink>
      <w:r w:rsidRPr="007E018F">
        <w:rPr>
          <w:rFonts w:ascii="Times New Roman" w:hAnsi="Times New Roman"/>
          <w:sz w:val="24"/>
          <w:szCs w:val="24"/>
        </w:rPr>
        <w:t xml:space="preserve"> (дата обращения: 16.03.2024)</w:t>
      </w:r>
    </w:p>
    <w:p w:rsidR="00351617" w:rsidRPr="007E018F" w:rsidRDefault="00351617" w:rsidP="007E018F">
      <w:pPr>
        <w:pStyle w:val="a4"/>
        <w:tabs>
          <w:tab w:val="left" w:pos="0"/>
          <w:tab w:val="left" w:pos="709"/>
        </w:tabs>
        <w:spacing w:after="0"/>
        <w:ind w:left="643"/>
        <w:jc w:val="both"/>
        <w:rPr>
          <w:rFonts w:ascii="Times New Roman" w:hAnsi="Times New Roman"/>
          <w:color w:val="000000"/>
          <w:sz w:val="24"/>
          <w:szCs w:val="24"/>
          <w:shd w:val="clear" w:color="auto" w:fill="FFFFFF"/>
        </w:rPr>
      </w:pPr>
      <w:r w:rsidRPr="007E018F">
        <w:rPr>
          <w:rFonts w:ascii="Times New Roman" w:hAnsi="Times New Roman"/>
          <w:noProof/>
          <w:color w:val="000000"/>
          <w:sz w:val="24"/>
          <w:szCs w:val="24"/>
          <w:shd w:val="clear" w:color="auto" w:fill="FFFFFF"/>
          <w:lang w:eastAsia="ru-RU"/>
        </w:rPr>
        <w:drawing>
          <wp:inline distT="0" distB="0" distL="0" distR="0">
            <wp:extent cx="152400" cy="152400"/>
            <wp:effectExtent l="19050" t="0" r="0" b="0"/>
            <wp:docPr id="21" name="Рисунок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E018F">
        <w:rPr>
          <w:rFonts w:ascii="Times New Roman" w:hAnsi="Times New Roman"/>
          <w:color w:val="000000"/>
          <w:sz w:val="24"/>
          <w:szCs w:val="24"/>
          <w:shd w:val="clear" w:color="auto" w:fill="FFFFFF"/>
        </w:rPr>
        <w:t xml:space="preserve">Регистрироваться </w:t>
      </w:r>
      <w:proofErr w:type="gramStart"/>
      <w:r w:rsidRPr="007E018F">
        <w:rPr>
          <w:rFonts w:ascii="Times New Roman" w:hAnsi="Times New Roman"/>
          <w:color w:val="000000"/>
          <w:sz w:val="24"/>
          <w:szCs w:val="24"/>
          <w:shd w:val="clear" w:color="auto" w:fill="FFFFFF"/>
        </w:rPr>
        <w:t>в</w:t>
      </w:r>
      <w:proofErr w:type="gramEnd"/>
      <w:r w:rsidRPr="007E018F">
        <w:rPr>
          <w:rFonts w:ascii="Times New Roman" w:hAnsi="Times New Roman"/>
          <w:color w:val="000000"/>
          <w:sz w:val="24"/>
          <w:szCs w:val="24"/>
          <w:shd w:val="clear" w:color="auto" w:fill="FFFFFF"/>
        </w:rPr>
        <w:t xml:space="preserve"> "</w:t>
      </w:r>
      <w:proofErr w:type="gramStart"/>
      <w:r w:rsidRPr="007E018F">
        <w:rPr>
          <w:rFonts w:ascii="Times New Roman" w:hAnsi="Times New Roman"/>
          <w:color w:val="000000"/>
          <w:sz w:val="24"/>
          <w:szCs w:val="24"/>
          <w:shd w:val="clear" w:color="auto" w:fill="FFFFFF"/>
        </w:rPr>
        <w:t>Консультант</w:t>
      </w:r>
      <w:proofErr w:type="gramEnd"/>
      <w:r w:rsidRPr="007E018F">
        <w:rPr>
          <w:rFonts w:ascii="Times New Roman" w:hAnsi="Times New Roman"/>
          <w:color w:val="000000"/>
          <w:sz w:val="24"/>
          <w:szCs w:val="24"/>
          <w:shd w:val="clear" w:color="auto" w:fill="FFFFFF"/>
        </w:rPr>
        <w:t xml:space="preserve"> студента" необходимо в ЛОКАЛЬНОЙ сети вуза, например, в Электронном читальном зале библиотеки</w:t>
      </w:r>
    </w:p>
    <w:p w:rsidR="00351617" w:rsidRPr="007E018F" w:rsidRDefault="00351617" w:rsidP="007E018F">
      <w:pPr>
        <w:pStyle w:val="a4"/>
        <w:numPr>
          <w:ilvl w:val="0"/>
          <w:numId w:val="3"/>
        </w:numPr>
        <w:spacing w:after="0"/>
        <w:ind w:hanging="11"/>
        <w:jc w:val="both"/>
        <w:rPr>
          <w:rFonts w:ascii="Times New Roman" w:hAnsi="Times New Roman"/>
          <w:sz w:val="24"/>
          <w:szCs w:val="24"/>
        </w:rPr>
      </w:pPr>
      <w:r w:rsidRPr="007E018F">
        <w:rPr>
          <w:rFonts w:ascii="Times New Roman" w:hAnsi="Times New Roman"/>
          <w:color w:val="000000"/>
          <w:sz w:val="24"/>
          <w:szCs w:val="24"/>
          <w:shd w:val="clear" w:color="auto" w:fill="FFFFFF"/>
        </w:rPr>
        <w:t xml:space="preserve">Руководство по регистрации в электронных ресурсах - </w:t>
      </w:r>
      <w:hyperlink r:id="rId29" w:history="1">
        <w:r w:rsidRPr="007E018F">
          <w:rPr>
            <w:rStyle w:val="a3"/>
            <w:rFonts w:ascii="Times New Roman" w:hAnsi="Times New Roman"/>
            <w:sz w:val="24"/>
            <w:szCs w:val="24"/>
            <w:shd w:val="clear" w:color="auto" w:fill="FFFFFF"/>
          </w:rPr>
          <w:t>https://www.volgmed.ru/uploads/files/2019-8/115818-registraciya_v_ebs_prepodavatelyam_aspirantam_ordinatoram_sotrudnikam.pdf</w:t>
        </w:r>
      </w:hyperlink>
    </w:p>
    <w:p w:rsidR="00C44AFB" w:rsidRDefault="00C44AFB" w:rsidP="007E018F">
      <w:pPr>
        <w:spacing w:after="0"/>
        <w:jc w:val="both"/>
        <w:rPr>
          <w:rFonts w:ascii="Times New Roman" w:hAnsi="Times New Roman" w:cs="Times New Roman"/>
          <w:sz w:val="24"/>
          <w:szCs w:val="24"/>
        </w:rPr>
      </w:pPr>
    </w:p>
    <w:p w:rsidR="007E018F" w:rsidRDefault="007E018F" w:rsidP="007E018F">
      <w:pPr>
        <w:spacing w:after="0"/>
        <w:jc w:val="both"/>
        <w:rPr>
          <w:rFonts w:ascii="Times New Roman" w:hAnsi="Times New Roman" w:cs="Times New Roman"/>
          <w:sz w:val="24"/>
          <w:szCs w:val="24"/>
        </w:rPr>
      </w:pPr>
    </w:p>
    <w:p w:rsidR="007E018F" w:rsidRPr="007E018F" w:rsidRDefault="007E018F" w:rsidP="007E018F">
      <w:pPr>
        <w:spacing w:after="0"/>
        <w:jc w:val="both"/>
        <w:rPr>
          <w:rFonts w:ascii="Times New Roman" w:hAnsi="Times New Roman" w:cs="Times New Roman"/>
          <w:sz w:val="24"/>
          <w:szCs w:val="24"/>
        </w:rPr>
      </w:pPr>
    </w:p>
    <w:p w:rsidR="00C44AFB" w:rsidRPr="007E018F" w:rsidRDefault="00C44AFB" w:rsidP="007E018F">
      <w:pPr>
        <w:spacing w:after="0"/>
        <w:jc w:val="both"/>
        <w:rPr>
          <w:rFonts w:ascii="Times New Roman" w:hAnsi="Times New Roman" w:cs="Times New Roman"/>
          <w:sz w:val="24"/>
          <w:szCs w:val="24"/>
        </w:rPr>
      </w:pPr>
    </w:p>
    <w:p w:rsidR="009A4808" w:rsidRPr="007E018F" w:rsidRDefault="00C44AFB" w:rsidP="007E018F">
      <w:pPr>
        <w:spacing w:after="0"/>
        <w:jc w:val="both"/>
        <w:rPr>
          <w:rFonts w:ascii="Times New Roman" w:hAnsi="Times New Roman" w:cs="Times New Roman"/>
          <w:sz w:val="24"/>
          <w:szCs w:val="24"/>
        </w:rPr>
      </w:pPr>
      <w:r w:rsidRPr="007E018F">
        <w:rPr>
          <w:rFonts w:ascii="Times New Roman" w:hAnsi="Times New Roman" w:cs="Times New Roman"/>
          <w:sz w:val="24"/>
          <w:szCs w:val="24"/>
        </w:rPr>
        <w:t>Составитель                                                                    Главный библиограф Е. В. Спивакова</w:t>
      </w:r>
    </w:p>
    <w:sectPr w:rsidR="009A4808" w:rsidRPr="007E018F" w:rsidSect="009A48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 style="width:12.25pt;height:12.25pt;visibility:visible" o:bullet="t">
        <v:imagedata r:id="rId1" o:title="📌"/>
      </v:shape>
    </w:pict>
  </w:numPicBullet>
  <w:numPicBullet w:numPicBulletId="1">
    <w:pict>
      <v:shape id="_x0000_i1043" type="#_x0000_t75" alt="❓" style="width:12.25pt;height:12.25pt;visibility:visible;mso-wrap-style:square" o:bullet="t">
        <v:imagedata r:id="rId2" o:title="❓"/>
      </v:shape>
    </w:pict>
  </w:numPicBullet>
  <w:abstractNum w:abstractNumId="0">
    <w:nsid w:val="27300F33"/>
    <w:multiLevelType w:val="hybridMultilevel"/>
    <w:tmpl w:val="92D0D888"/>
    <w:lvl w:ilvl="0" w:tplc="6B589F60">
      <w:start w:val="1"/>
      <w:numFmt w:val="bullet"/>
      <w:lvlText w:val=""/>
      <w:lvlPicBulletId w:val="1"/>
      <w:lvlJc w:val="left"/>
      <w:pPr>
        <w:tabs>
          <w:tab w:val="num" w:pos="720"/>
        </w:tabs>
        <w:ind w:left="720" w:hanging="360"/>
      </w:pPr>
      <w:rPr>
        <w:rFonts w:ascii="Symbol" w:hAnsi="Symbol" w:hint="default"/>
      </w:rPr>
    </w:lvl>
    <w:lvl w:ilvl="1" w:tplc="A934BA0C" w:tentative="1">
      <w:start w:val="1"/>
      <w:numFmt w:val="bullet"/>
      <w:lvlText w:val=""/>
      <w:lvlJc w:val="left"/>
      <w:pPr>
        <w:tabs>
          <w:tab w:val="num" w:pos="1440"/>
        </w:tabs>
        <w:ind w:left="1440" w:hanging="360"/>
      </w:pPr>
      <w:rPr>
        <w:rFonts w:ascii="Symbol" w:hAnsi="Symbol" w:hint="default"/>
      </w:rPr>
    </w:lvl>
    <w:lvl w:ilvl="2" w:tplc="D8385408" w:tentative="1">
      <w:start w:val="1"/>
      <w:numFmt w:val="bullet"/>
      <w:lvlText w:val=""/>
      <w:lvlJc w:val="left"/>
      <w:pPr>
        <w:tabs>
          <w:tab w:val="num" w:pos="2160"/>
        </w:tabs>
        <w:ind w:left="2160" w:hanging="360"/>
      </w:pPr>
      <w:rPr>
        <w:rFonts w:ascii="Symbol" w:hAnsi="Symbol" w:hint="default"/>
      </w:rPr>
    </w:lvl>
    <w:lvl w:ilvl="3" w:tplc="364689DC" w:tentative="1">
      <w:start w:val="1"/>
      <w:numFmt w:val="bullet"/>
      <w:lvlText w:val=""/>
      <w:lvlJc w:val="left"/>
      <w:pPr>
        <w:tabs>
          <w:tab w:val="num" w:pos="2880"/>
        </w:tabs>
        <w:ind w:left="2880" w:hanging="360"/>
      </w:pPr>
      <w:rPr>
        <w:rFonts w:ascii="Symbol" w:hAnsi="Symbol" w:hint="default"/>
      </w:rPr>
    </w:lvl>
    <w:lvl w:ilvl="4" w:tplc="3CCA9FDE" w:tentative="1">
      <w:start w:val="1"/>
      <w:numFmt w:val="bullet"/>
      <w:lvlText w:val=""/>
      <w:lvlJc w:val="left"/>
      <w:pPr>
        <w:tabs>
          <w:tab w:val="num" w:pos="3600"/>
        </w:tabs>
        <w:ind w:left="3600" w:hanging="360"/>
      </w:pPr>
      <w:rPr>
        <w:rFonts w:ascii="Symbol" w:hAnsi="Symbol" w:hint="default"/>
      </w:rPr>
    </w:lvl>
    <w:lvl w:ilvl="5" w:tplc="B2E0CB14" w:tentative="1">
      <w:start w:val="1"/>
      <w:numFmt w:val="bullet"/>
      <w:lvlText w:val=""/>
      <w:lvlJc w:val="left"/>
      <w:pPr>
        <w:tabs>
          <w:tab w:val="num" w:pos="4320"/>
        </w:tabs>
        <w:ind w:left="4320" w:hanging="360"/>
      </w:pPr>
      <w:rPr>
        <w:rFonts w:ascii="Symbol" w:hAnsi="Symbol" w:hint="default"/>
      </w:rPr>
    </w:lvl>
    <w:lvl w:ilvl="6" w:tplc="3F32C662" w:tentative="1">
      <w:start w:val="1"/>
      <w:numFmt w:val="bullet"/>
      <w:lvlText w:val=""/>
      <w:lvlJc w:val="left"/>
      <w:pPr>
        <w:tabs>
          <w:tab w:val="num" w:pos="5040"/>
        </w:tabs>
        <w:ind w:left="5040" w:hanging="360"/>
      </w:pPr>
      <w:rPr>
        <w:rFonts w:ascii="Symbol" w:hAnsi="Symbol" w:hint="default"/>
      </w:rPr>
    </w:lvl>
    <w:lvl w:ilvl="7" w:tplc="3146C5F8" w:tentative="1">
      <w:start w:val="1"/>
      <w:numFmt w:val="bullet"/>
      <w:lvlText w:val=""/>
      <w:lvlJc w:val="left"/>
      <w:pPr>
        <w:tabs>
          <w:tab w:val="num" w:pos="5760"/>
        </w:tabs>
        <w:ind w:left="5760" w:hanging="360"/>
      </w:pPr>
      <w:rPr>
        <w:rFonts w:ascii="Symbol" w:hAnsi="Symbol" w:hint="default"/>
      </w:rPr>
    </w:lvl>
    <w:lvl w:ilvl="8" w:tplc="2EF23F8A" w:tentative="1">
      <w:start w:val="1"/>
      <w:numFmt w:val="bullet"/>
      <w:lvlText w:val=""/>
      <w:lvlJc w:val="left"/>
      <w:pPr>
        <w:tabs>
          <w:tab w:val="num" w:pos="6480"/>
        </w:tabs>
        <w:ind w:left="6480" w:hanging="360"/>
      </w:pPr>
      <w:rPr>
        <w:rFonts w:ascii="Symbol" w:hAnsi="Symbol" w:hint="default"/>
      </w:rPr>
    </w:lvl>
  </w:abstractNum>
  <w:abstractNum w:abstractNumId="1">
    <w:nsid w:val="3A9642DD"/>
    <w:multiLevelType w:val="hybridMultilevel"/>
    <w:tmpl w:val="B9C087BE"/>
    <w:lvl w:ilvl="0" w:tplc="0A98EE8A">
      <w:start w:val="1"/>
      <w:numFmt w:val="bullet"/>
      <w:lvlText w:val=""/>
      <w:lvlPicBulletId w:val="1"/>
      <w:lvlJc w:val="left"/>
      <w:pPr>
        <w:tabs>
          <w:tab w:val="num" w:pos="720"/>
        </w:tabs>
        <w:ind w:left="720" w:hanging="360"/>
      </w:pPr>
      <w:rPr>
        <w:rFonts w:ascii="Symbol" w:hAnsi="Symbol" w:hint="default"/>
      </w:rPr>
    </w:lvl>
    <w:lvl w:ilvl="1" w:tplc="C9C6349A" w:tentative="1">
      <w:start w:val="1"/>
      <w:numFmt w:val="bullet"/>
      <w:lvlText w:val=""/>
      <w:lvlJc w:val="left"/>
      <w:pPr>
        <w:tabs>
          <w:tab w:val="num" w:pos="1440"/>
        </w:tabs>
        <w:ind w:left="1440" w:hanging="360"/>
      </w:pPr>
      <w:rPr>
        <w:rFonts w:ascii="Symbol" w:hAnsi="Symbol" w:hint="default"/>
      </w:rPr>
    </w:lvl>
    <w:lvl w:ilvl="2" w:tplc="77902FBA" w:tentative="1">
      <w:start w:val="1"/>
      <w:numFmt w:val="bullet"/>
      <w:lvlText w:val=""/>
      <w:lvlJc w:val="left"/>
      <w:pPr>
        <w:tabs>
          <w:tab w:val="num" w:pos="2160"/>
        </w:tabs>
        <w:ind w:left="2160" w:hanging="360"/>
      </w:pPr>
      <w:rPr>
        <w:rFonts w:ascii="Symbol" w:hAnsi="Symbol" w:hint="default"/>
      </w:rPr>
    </w:lvl>
    <w:lvl w:ilvl="3" w:tplc="5C12B1EA" w:tentative="1">
      <w:start w:val="1"/>
      <w:numFmt w:val="bullet"/>
      <w:lvlText w:val=""/>
      <w:lvlJc w:val="left"/>
      <w:pPr>
        <w:tabs>
          <w:tab w:val="num" w:pos="2880"/>
        </w:tabs>
        <w:ind w:left="2880" w:hanging="360"/>
      </w:pPr>
      <w:rPr>
        <w:rFonts w:ascii="Symbol" w:hAnsi="Symbol" w:hint="default"/>
      </w:rPr>
    </w:lvl>
    <w:lvl w:ilvl="4" w:tplc="0C464930" w:tentative="1">
      <w:start w:val="1"/>
      <w:numFmt w:val="bullet"/>
      <w:lvlText w:val=""/>
      <w:lvlJc w:val="left"/>
      <w:pPr>
        <w:tabs>
          <w:tab w:val="num" w:pos="3600"/>
        </w:tabs>
        <w:ind w:left="3600" w:hanging="360"/>
      </w:pPr>
      <w:rPr>
        <w:rFonts w:ascii="Symbol" w:hAnsi="Symbol" w:hint="default"/>
      </w:rPr>
    </w:lvl>
    <w:lvl w:ilvl="5" w:tplc="321CB4FA" w:tentative="1">
      <w:start w:val="1"/>
      <w:numFmt w:val="bullet"/>
      <w:lvlText w:val=""/>
      <w:lvlJc w:val="left"/>
      <w:pPr>
        <w:tabs>
          <w:tab w:val="num" w:pos="4320"/>
        </w:tabs>
        <w:ind w:left="4320" w:hanging="360"/>
      </w:pPr>
      <w:rPr>
        <w:rFonts w:ascii="Symbol" w:hAnsi="Symbol" w:hint="default"/>
      </w:rPr>
    </w:lvl>
    <w:lvl w:ilvl="6" w:tplc="48123714" w:tentative="1">
      <w:start w:val="1"/>
      <w:numFmt w:val="bullet"/>
      <w:lvlText w:val=""/>
      <w:lvlJc w:val="left"/>
      <w:pPr>
        <w:tabs>
          <w:tab w:val="num" w:pos="5040"/>
        </w:tabs>
        <w:ind w:left="5040" w:hanging="360"/>
      </w:pPr>
      <w:rPr>
        <w:rFonts w:ascii="Symbol" w:hAnsi="Symbol" w:hint="default"/>
      </w:rPr>
    </w:lvl>
    <w:lvl w:ilvl="7" w:tplc="5C44F77E" w:tentative="1">
      <w:start w:val="1"/>
      <w:numFmt w:val="bullet"/>
      <w:lvlText w:val=""/>
      <w:lvlJc w:val="left"/>
      <w:pPr>
        <w:tabs>
          <w:tab w:val="num" w:pos="5760"/>
        </w:tabs>
        <w:ind w:left="5760" w:hanging="360"/>
      </w:pPr>
      <w:rPr>
        <w:rFonts w:ascii="Symbol" w:hAnsi="Symbol" w:hint="default"/>
      </w:rPr>
    </w:lvl>
    <w:lvl w:ilvl="8" w:tplc="5C906F4C" w:tentative="1">
      <w:start w:val="1"/>
      <w:numFmt w:val="bullet"/>
      <w:lvlText w:val=""/>
      <w:lvlJc w:val="left"/>
      <w:pPr>
        <w:tabs>
          <w:tab w:val="num" w:pos="6480"/>
        </w:tabs>
        <w:ind w:left="6480" w:hanging="360"/>
      </w:pPr>
      <w:rPr>
        <w:rFonts w:ascii="Symbol" w:hAnsi="Symbol" w:hint="default"/>
      </w:rPr>
    </w:lvl>
  </w:abstractNum>
  <w:abstractNum w:abstractNumId="2">
    <w:nsid w:val="3D6330FB"/>
    <w:multiLevelType w:val="hybridMultilevel"/>
    <w:tmpl w:val="89089E50"/>
    <w:lvl w:ilvl="0" w:tplc="D31C65B4">
      <w:start w:val="1"/>
      <w:numFmt w:val="bullet"/>
      <w:lvlText w:val=""/>
      <w:lvlPicBulletId w:val="0"/>
      <w:lvlJc w:val="left"/>
      <w:pPr>
        <w:tabs>
          <w:tab w:val="num" w:pos="643"/>
        </w:tabs>
        <w:ind w:left="643" w:hanging="360"/>
      </w:pPr>
      <w:rPr>
        <w:rFonts w:ascii="Symbol" w:hAnsi="Symbol" w:hint="default"/>
      </w:rPr>
    </w:lvl>
    <w:lvl w:ilvl="1" w:tplc="0D781DB4">
      <w:start w:val="1"/>
      <w:numFmt w:val="bullet"/>
      <w:lvlText w:val=""/>
      <w:lvlJc w:val="left"/>
      <w:pPr>
        <w:tabs>
          <w:tab w:val="num" w:pos="1363"/>
        </w:tabs>
        <w:ind w:left="1363" w:hanging="360"/>
      </w:pPr>
      <w:rPr>
        <w:rFonts w:ascii="Symbol" w:hAnsi="Symbol" w:hint="default"/>
      </w:rPr>
    </w:lvl>
    <w:lvl w:ilvl="2" w:tplc="CE60E97E" w:tentative="1">
      <w:start w:val="1"/>
      <w:numFmt w:val="bullet"/>
      <w:lvlText w:val=""/>
      <w:lvlJc w:val="left"/>
      <w:pPr>
        <w:tabs>
          <w:tab w:val="num" w:pos="2083"/>
        </w:tabs>
        <w:ind w:left="2083" w:hanging="360"/>
      </w:pPr>
      <w:rPr>
        <w:rFonts w:ascii="Symbol" w:hAnsi="Symbol" w:hint="default"/>
      </w:rPr>
    </w:lvl>
    <w:lvl w:ilvl="3" w:tplc="2D903814" w:tentative="1">
      <w:start w:val="1"/>
      <w:numFmt w:val="bullet"/>
      <w:lvlText w:val=""/>
      <w:lvlJc w:val="left"/>
      <w:pPr>
        <w:tabs>
          <w:tab w:val="num" w:pos="2803"/>
        </w:tabs>
        <w:ind w:left="2803" w:hanging="360"/>
      </w:pPr>
      <w:rPr>
        <w:rFonts w:ascii="Symbol" w:hAnsi="Symbol" w:hint="default"/>
      </w:rPr>
    </w:lvl>
    <w:lvl w:ilvl="4" w:tplc="A1D02358" w:tentative="1">
      <w:start w:val="1"/>
      <w:numFmt w:val="bullet"/>
      <w:lvlText w:val=""/>
      <w:lvlJc w:val="left"/>
      <w:pPr>
        <w:tabs>
          <w:tab w:val="num" w:pos="3523"/>
        </w:tabs>
        <w:ind w:left="3523" w:hanging="360"/>
      </w:pPr>
      <w:rPr>
        <w:rFonts w:ascii="Symbol" w:hAnsi="Symbol" w:hint="default"/>
      </w:rPr>
    </w:lvl>
    <w:lvl w:ilvl="5" w:tplc="579C70C4" w:tentative="1">
      <w:start w:val="1"/>
      <w:numFmt w:val="bullet"/>
      <w:lvlText w:val=""/>
      <w:lvlJc w:val="left"/>
      <w:pPr>
        <w:tabs>
          <w:tab w:val="num" w:pos="4243"/>
        </w:tabs>
        <w:ind w:left="4243" w:hanging="360"/>
      </w:pPr>
      <w:rPr>
        <w:rFonts w:ascii="Symbol" w:hAnsi="Symbol" w:hint="default"/>
      </w:rPr>
    </w:lvl>
    <w:lvl w:ilvl="6" w:tplc="7A1298A8" w:tentative="1">
      <w:start w:val="1"/>
      <w:numFmt w:val="bullet"/>
      <w:lvlText w:val=""/>
      <w:lvlJc w:val="left"/>
      <w:pPr>
        <w:tabs>
          <w:tab w:val="num" w:pos="4963"/>
        </w:tabs>
        <w:ind w:left="4963" w:hanging="360"/>
      </w:pPr>
      <w:rPr>
        <w:rFonts w:ascii="Symbol" w:hAnsi="Symbol" w:hint="default"/>
      </w:rPr>
    </w:lvl>
    <w:lvl w:ilvl="7" w:tplc="FB101D8E" w:tentative="1">
      <w:start w:val="1"/>
      <w:numFmt w:val="bullet"/>
      <w:lvlText w:val=""/>
      <w:lvlJc w:val="left"/>
      <w:pPr>
        <w:tabs>
          <w:tab w:val="num" w:pos="5683"/>
        </w:tabs>
        <w:ind w:left="5683" w:hanging="360"/>
      </w:pPr>
      <w:rPr>
        <w:rFonts w:ascii="Symbol" w:hAnsi="Symbol" w:hint="default"/>
      </w:rPr>
    </w:lvl>
    <w:lvl w:ilvl="8" w:tplc="10D655B4" w:tentative="1">
      <w:start w:val="1"/>
      <w:numFmt w:val="bullet"/>
      <w:lvlText w:val=""/>
      <w:lvlJc w:val="left"/>
      <w:pPr>
        <w:tabs>
          <w:tab w:val="num" w:pos="6403"/>
        </w:tabs>
        <w:ind w:left="6403" w:hanging="360"/>
      </w:pPr>
      <w:rPr>
        <w:rFonts w:ascii="Symbol" w:hAnsi="Symbol" w:hint="default"/>
      </w:rPr>
    </w:lvl>
  </w:abstractNum>
  <w:abstractNum w:abstractNumId="3">
    <w:nsid w:val="5FDD6A9B"/>
    <w:multiLevelType w:val="hybridMultilevel"/>
    <w:tmpl w:val="35AC5D3A"/>
    <w:lvl w:ilvl="0" w:tplc="F7BCA17E">
      <w:start w:val="1"/>
      <w:numFmt w:val="bullet"/>
      <w:lvlText w:val=""/>
      <w:lvlPicBulletId w:val="0"/>
      <w:lvlJc w:val="left"/>
      <w:pPr>
        <w:tabs>
          <w:tab w:val="num" w:pos="720"/>
        </w:tabs>
        <w:ind w:left="720" w:hanging="360"/>
      </w:pPr>
      <w:rPr>
        <w:rFonts w:ascii="Symbol" w:hAnsi="Symbol" w:hint="default"/>
      </w:rPr>
    </w:lvl>
    <w:lvl w:ilvl="1" w:tplc="ED08E1FC" w:tentative="1">
      <w:start w:val="1"/>
      <w:numFmt w:val="bullet"/>
      <w:lvlText w:val=""/>
      <w:lvlJc w:val="left"/>
      <w:pPr>
        <w:tabs>
          <w:tab w:val="num" w:pos="1440"/>
        </w:tabs>
        <w:ind w:left="1440" w:hanging="360"/>
      </w:pPr>
      <w:rPr>
        <w:rFonts w:ascii="Symbol" w:hAnsi="Symbol" w:hint="default"/>
      </w:rPr>
    </w:lvl>
    <w:lvl w:ilvl="2" w:tplc="2F4AA6AC" w:tentative="1">
      <w:start w:val="1"/>
      <w:numFmt w:val="bullet"/>
      <w:lvlText w:val=""/>
      <w:lvlJc w:val="left"/>
      <w:pPr>
        <w:tabs>
          <w:tab w:val="num" w:pos="2160"/>
        </w:tabs>
        <w:ind w:left="2160" w:hanging="360"/>
      </w:pPr>
      <w:rPr>
        <w:rFonts w:ascii="Symbol" w:hAnsi="Symbol" w:hint="default"/>
      </w:rPr>
    </w:lvl>
    <w:lvl w:ilvl="3" w:tplc="A6E40D58" w:tentative="1">
      <w:start w:val="1"/>
      <w:numFmt w:val="bullet"/>
      <w:lvlText w:val=""/>
      <w:lvlJc w:val="left"/>
      <w:pPr>
        <w:tabs>
          <w:tab w:val="num" w:pos="2880"/>
        </w:tabs>
        <w:ind w:left="2880" w:hanging="360"/>
      </w:pPr>
      <w:rPr>
        <w:rFonts w:ascii="Symbol" w:hAnsi="Symbol" w:hint="default"/>
      </w:rPr>
    </w:lvl>
    <w:lvl w:ilvl="4" w:tplc="6A325E1E" w:tentative="1">
      <w:start w:val="1"/>
      <w:numFmt w:val="bullet"/>
      <w:lvlText w:val=""/>
      <w:lvlJc w:val="left"/>
      <w:pPr>
        <w:tabs>
          <w:tab w:val="num" w:pos="3600"/>
        </w:tabs>
        <w:ind w:left="3600" w:hanging="360"/>
      </w:pPr>
      <w:rPr>
        <w:rFonts w:ascii="Symbol" w:hAnsi="Symbol" w:hint="default"/>
      </w:rPr>
    </w:lvl>
    <w:lvl w:ilvl="5" w:tplc="FB3E2940" w:tentative="1">
      <w:start w:val="1"/>
      <w:numFmt w:val="bullet"/>
      <w:lvlText w:val=""/>
      <w:lvlJc w:val="left"/>
      <w:pPr>
        <w:tabs>
          <w:tab w:val="num" w:pos="4320"/>
        </w:tabs>
        <w:ind w:left="4320" w:hanging="360"/>
      </w:pPr>
      <w:rPr>
        <w:rFonts w:ascii="Symbol" w:hAnsi="Symbol" w:hint="default"/>
      </w:rPr>
    </w:lvl>
    <w:lvl w:ilvl="6" w:tplc="CAD4D184" w:tentative="1">
      <w:start w:val="1"/>
      <w:numFmt w:val="bullet"/>
      <w:lvlText w:val=""/>
      <w:lvlJc w:val="left"/>
      <w:pPr>
        <w:tabs>
          <w:tab w:val="num" w:pos="5040"/>
        </w:tabs>
        <w:ind w:left="5040" w:hanging="360"/>
      </w:pPr>
      <w:rPr>
        <w:rFonts w:ascii="Symbol" w:hAnsi="Symbol" w:hint="default"/>
      </w:rPr>
    </w:lvl>
    <w:lvl w:ilvl="7" w:tplc="6D8C12B2" w:tentative="1">
      <w:start w:val="1"/>
      <w:numFmt w:val="bullet"/>
      <w:lvlText w:val=""/>
      <w:lvlJc w:val="left"/>
      <w:pPr>
        <w:tabs>
          <w:tab w:val="num" w:pos="5760"/>
        </w:tabs>
        <w:ind w:left="5760" w:hanging="360"/>
      </w:pPr>
      <w:rPr>
        <w:rFonts w:ascii="Symbol" w:hAnsi="Symbol" w:hint="default"/>
      </w:rPr>
    </w:lvl>
    <w:lvl w:ilvl="8" w:tplc="A0B006DA"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44AFB"/>
    <w:rsid w:val="00016A02"/>
    <w:rsid w:val="00174F35"/>
    <w:rsid w:val="002A1A4F"/>
    <w:rsid w:val="003251C6"/>
    <w:rsid w:val="00345C73"/>
    <w:rsid w:val="00351617"/>
    <w:rsid w:val="003A3C1A"/>
    <w:rsid w:val="003C2441"/>
    <w:rsid w:val="003F524C"/>
    <w:rsid w:val="00416A2B"/>
    <w:rsid w:val="00463651"/>
    <w:rsid w:val="004E104E"/>
    <w:rsid w:val="004F0327"/>
    <w:rsid w:val="00621107"/>
    <w:rsid w:val="006A5613"/>
    <w:rsid w:val="006D4C6E"/>
    <w:rsid w:val="00750E4E"/>
    <w:rsid w:val="00755406"/>
    <w:rsid w:val="00775500"/>
    <w:rsid w:val="007E018F"/>
    <w:rsid w:val="008115C1"/>
    <w:rsid w:val="00822859"/>
    <w:rsid w:val="00852D9D"/>
    <w:rsid w:val="0087059C"/>
    <w:rsid w:val="008C0E5A"/>
    <w:rsid w:val="008D0200"/>
    <w:rsid w:val="008D39DA"/>
    <w:rsid w:val="008D4F61"/>
    <w:rsid w:val="0096160C"/>
    <w:rsid w:val="009A4808"/>
    <w:rsid w:val="009E13E1"/>
    <w:rsid w:val="009E6C61"/>
    <w:rsid w:val="00A3270C"/>
    <w:rsid w:val="00A71C25"/>
    <w:rsid w:val="00AF1774"/>
    <w:rsid w:val="00C42269"/>
    <w:rsid w:val="00C44AFB"/>
    <w:rsid w:val="00D7196F"/>
    <w:rsid w:val="00DF771C"/>
    <w:rsid w:val="00E861BC"/>
    <w:rsid w:val="00EB0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A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4AFB"/>
    <w:rPr>
      <w:color w:val="0000FF" w:themeColor="hyperlink"/>
      <w:u w:val="single"/>
    </w:rPr>
  </w:style>
  <w:style w:type="paragraph" w:styleId="a4">
    <w:name w:val="List Paragraph"/>
    <w:basedOn w:val="a"/>
    <w:link w:val="a5"/>
    <w:uiPriority w:val="34"/>
    <w:qFormat/>
    <w:rsid w:val="00C44AFB"/>
    <w:pPr>
      <w:ind w:left="720"/>
      <w:contextualSpacing/>
    </w:pPr>
    <w:rPr>
      <w:rFonts w:ascii="Calibri" w:eastAsia="Calibri" w:hAnsi="Calibri" w:cs="Times New Roman"/>
    </w:rPr>
  </w:style>
  <w:style w:type="character" w:customStyle="1" w:styleId="a5">
    <w:name w:val="Абзац списка Знак"/>
    <w:basedOn w:val="a0"/>
    <w:link w:val="a4"/>
    <w:uiPriority w:val="34"/>
    <w:rsid w:val="00C44AFB"/>
    <w:rPr>
      <w:rFonts w:ascii="Calibri" w:eastAsia="Calibri" w:hAnsi="Calibri" w:cs="Times New Roman"/>
    </w:rPr>
  </w:style>
  <w:style w:type="paragraph" w:styleId="a6">
    <w:name w:val="Balloon Text"/>
    <w:basedOn w:val="a"/>
    <w:link w:val="a7"/>
    <w:uiPriority w:val="99"/>
    <w:semiHidden/>
    <w:unhideWhenUsed/>
    <w:rsid w:val="00C44A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4AFB"/>
    <w:rPr>
      <w:rFonts w:ascii="Tahoma" w:hAnsi="Tahoma" w:cs="Tahoma"/>
      <w:sz w:val="16"/>
      <w:szCs w:val="16"/>
    </w:rPr>
  </w:style>
  <w:style w:type="paragraph" w:styleId="a8">
    <w:name w:val="Normal (Web)"/>
    <w:basedOn w:val="a"/>
    <w:uiPriority w:val="99"/>
    <w:semiHidden/>
    <w:unhideWhenUsed/>
    <w:rsid w:val="00750E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light">
    <w:name w:val="hilight"/>
    <w:basedOn w:val="a0"/>
    <w:rsid w:val="009E13E1"/>
  </w:style>
</w:styles>
</file>

<file path=word/webSettings.xml><?xml version="1.0" encoding="utf-8"?>
<w:webSettings xmlns:r="http://schemas.openxmlformats.org/officeDocument/2006/relationships" xmlns:w="http://schemas.openxmlformats.org/wordprocessingml/2006/main">
  <w:divs>
    <w:div w:id="140120286">
      <w:bodyDiv w:val="1"/>
      <w:marLeft w:val="0"/>
      <w:marRight w:val="0"/>
      <w:marTop w:val="0"/>
      <w:marBottom w:val="0"/>
      <w:divBdr>
        <w:top w:val="none" w:sz="0" w:space="0" w:color="auto"/>
        <w:left w:val="none" w:sz="0" w:space="0" w:color="auto"/>
        <w:bottom w:val="none" w:sz="0" w:space="0" w:color="auto"/>
        <w:right w:val="none" w:sz="0" w:space="0" w:color="auto"/>
      </w:divBdr>
    </w:div>
    <w:div w:id="182288336">
      <w:bodyDiv w:val="1"/>
      <w:marLeft w:val="0"/>
      <w:marRight w:val="0"/>
      <w:marTop w:val="0"/>
      <w:marBottom w:val="0"/>
      <w:divBdr>
        <w:top w:val="none" w:sz="0" w:space="0" w:color="auto"/>
        <w:left w:val="none" w:sz="0" w:space="0" w:color="auto"/>
        <w:bottom w:val="none" w:sz="0" w:space="0" w:color="auto"/>
        <w:right w:val="none" w:sz="0" w:space="0" w:color="auto"/>
      </w:divBdr>
    </w:div>
    <w:div w:id="847015375">
      <w:bodyDiv w:val="1"/>
      <w:marLeft w:val="0"/>
      <w:marRight w:val="0"/>
      <w:marTop w:val="0"/>
      <w:marBottom w:val="0"/>
      <w:divBdr>
        <w:top w:val="none" w:sz="0" w:space="0" w:color="auto"/>
        <w:left w:val="none" w:sz="0" w:space="0" w:color="auto"/>
        <w:bottom w:val="none" w:sz="0" w:space="0" w:color="auto"/>
        <w:right w:val="none" w:sz="0" w:space="0" w:color="auto"/>
      </w:divBdr>
    </w:div>
    <w:div w:id="921571529">
      <w:bodyDiv w:val="1"/>
      <w:marLeft w:val="0"/>
      <w:marRight w:val="0"/>
      <w:marTop w:val="0"/>
      <w:marBottom w:val="0"/>
      <w:divBdr>
        <w:top w:val="none" w:sz="0" w:space="0" w:color="auto"/>
        <w:left w:val="none" w:sz="0" w:space="0" w:color="auto"/>
        <w:bottom w:val="none" w:sz="0" w:space="0" w:color="auto"/>
        <w:right w:val="none" w:sz="0" w:space="0" w:color="auto"/>
      </w:divBdr>
    </w:div>
    <w:div w:id="924680009">
      <w:bodyDiv w:val="1"/>
      <w:marLeft w:val="0"/>
      <w:marRight w:val="0"/>
      <w:marTop w:val="0"/>
      <w:marBottom w:val="0"/>
      <w:divBdr>
        <w:top w:val="none" w:sz="0" w:space="0" w:color="auto"/>
        <w:left w:val="none" w:sz="0" w:space="0" w:color="auto"/>
        <w:bottom w:val="none" w:sz="0" w:space="0" w:color="auto"/>
        <w:right w:val="none" w:sz="0" w:space="0" w:color="auto"/>
      </w:divBdr>
    </w:div>
    <w:div w:id="1220441531">
      <w:bodyDiv w:val="1"/>
      <w:marLeft w:val="0"/>
      <w:marRight w:val="0"/>
      <w:marTop w:val="0"/>
      <w:marBottom w:val="0"/>
      <w:divBdr>
        <w:top w:val="none" w:sz="0" w:space="0" w:color="auto"/>
        <w:left w:val="none" w:sz="0" w:space="0" w:color="auto"/>
        <w:bottom w:val="none" w:sz="0" w:space="0" w:color="auto"/>
        <w:right w:val="none" w:sz="0" w:space="0" w:color="auto"/>
      </w:divBdr>
    </w:div>
    <w:div w:id="1599291124">
      <w:bodyDiv w:val="1"/>
      <w:marLeft w:val="0"/>
      <w:marRight w:val="0"/>
      <w:marTop w:val="0"/>
      <w:marBottom w:val="0"/>
      <w:divBdr>
        <w:top w:val="none" w:sz="0" w:space="0" w:color="auto"/>
        <w:left w:val="none" w:sz="0" w:space="0" w:color="auto"/>
        <w:bottom w:val="none" w:sz="0" w:space="0" w:color="auto"/>
        <w:right w:val="none" w:sz="0" w:space="0" w:color="auto"/>
      </w:divBdr>
    </w:div>
    <w:div w:id="192167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volgmed.ru/uploads/files/2019-8/115818-registraciya_v_ebs_prepodavatelyam_aspirantam_ordinatoram_sotrudnikam.pdf" TargetMode="External"/><Relationship Id="rId18" Type="http://schemas.openxmlformats.org/officeDocument/2006/relationships/image" Target="media/image7.jpeg"/><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https://www.volgmed.ru/uploads/files/2019-8/115818-registraciya_v_ebs_prepodavatelyam_aspirantam_ordinatoram_sotrudnikam.pdf" TargetMode="External"/><Relationship Id="rId7" Type="http://schemas.openxmlformats.org/officeDocument/2006/relationships/hyperlink" Target="https://www.studentlibrary.ru/book/ISBN9785970484425.htm" TargetMode="External"/><Relationship Id="rId12" Type="http://schemas.openxmlformats.org/officeDocument/2006/relationships/hyperlink" Target="https://www.studentlibrary.ru/book/ISBN9785970481653.html" TargetMode="External"/><Relationship Id="rId17" Type="http://schemas.openxmlformats.org/officeDocument/2006/relationships/hyperlink" Target="https://www.volgmed.ru/uploads/files/2019-8/115818-registraciya_v_ebs_prepodavatelyam_aspirantam_ordinatoram_sotrudnikam.pdf" TargetMode="External"/><Relationship Id="rId25" Type="http://schemas.openxmlformats.org/officeDocument/2006/relationships/hyperlink" Target="https://www.volgmed.ru/uploads/files/2019-8/115818-registraciya_v_ebs_prepodavatelyam_aspirantam_ordinatoram_sotrudnikam.pdf" TargetMode="External"/><Relationship Id="rId2" Type="http://schemas.openxmlformats.org/officeDocument/2006/relationships/styles" Target="styles.xml"/><Relationship Id="rId16" Type="http://schemas.openxmlformats.org/officeDocument/2006/relationships/hyperlink" Target="https://www.studentlibrary.ru/book/ISBN9785970479599.html" TargetMode="External"/><Relationship Id="rId20" Type="http://schemas.openxmlformats.org/officeDocument/2006/relationships/hyperlink" Target="https://www.studentlibrary.ru/book/01-UPS-4947.html" TargetMode="External"/><Relationship Id="rId29" Type="http://schemas.openxmlformats.org/officeDocument/2006/relationships/hyperlink" Target="https://www.volgmed.ru/uploads/files/2019-8/115818-registraciya_v_ebs_prepodavatelyam_aspirantam_ordinatoram_sotrudnikam.pdf" TargetMode="External"/><Relationship Id="rId1" Type="http://schemas.openxmlformats.org/officeDocument/2006/relationships/numbering" Target="numbering.xml"/><Relationship Id="rId6" Type="http://schemas.openxmlformats.org/officeDocument/2006/relationships/hyperlink" Target="https://www.studentlibrary.ru/book/ISBN9785970484425.htm" TargetMode="External"/><Relationship Id="rId11" Type="http://schemas.openxmlformats.org/officeDocument/2006/relationships/hyperlink" Target="https://www.studentlibrary.ru/book/ISBN9785970481653.html" TargetMode="External"/><Relationship Id="rId24" Type="http://schemas.openxmlformats.org/officeDocument/2006/relationships/hyperlink" Target="https://www.studentlibrary.ru/book/ISBN9785970481905.html" TargetMode="External"/><Relationship Id="rId5" Type="http://schemas.openxmlformats.org/officeDocument/2006/relationships/image" Target="media/image3.jpeg"/><Relationship Id="rId15" Type="http://schemas.openxmlformats.org/officeDocument/2006/relationships/hyperlink" Target="https://www.studentlibrary.ru/book/ISBN9785970479599.html" TargetMode="External"/><Relationship Id="rId23" Type="http://schemas.openxmlformats.org/officeDocument/2006/relationships/hyperlink" Target="https://www.studentlibrary.ru/book/ISBN9785970481905.html" TargetMode="External"/><Relationship Id="rId28" Type="http://schemas.openxmlformats.org/officeDocument/2006/relationships/hyperlink" Target="https://www.studentlibrary.ru/book/ISBN9785970481325.html" TargetMode="External"/><Relationship Id="rId10" Type="http://schemas.openxmlformats.org/officeDocument/2006/relationships/image" Target="media/image5.jpeg"/><Relationship Id="rId19" Type="http://schemas.openxmlformats.org/officeDocument/2006/relationships/hyperlink" Target="https://www.studentlibrary.ru/book/01-UPS-4947.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volgmed.ru/uploads/files/2019-8/115818-registraciya_v_ebs_prepodavatelyam_aspirantam_ordinatoram_sotrudnikam.pdf" TargetMode="External"/><Relationship Id="rId14" Type="http://schemas.openxmlformats.org/officeDocument/2006/relationships/image" Target="media/image6.jpeg"/><Relationship Id="rId22" Type="http://schemas.openxmlformats.org/officeDocument/2006/relationships/image" Target="media/image8.jpeg"/><Relationship Id="rId27" Type="http://schemas.openxmlformats.org/officeDocument/2006/relationships/hyperlink" Target="https://www.studentlibrary.ru/book/ISBN9785970481325.html"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2318</Words>
  <Characters>13215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borisova</cp:lastModifiedBy>
  <cp:revision>3</cp:revision>
  <dcterms:created xsi:type="dcterms:W3CDTF">2024-03-20T09:52:00Z</dcterms:created>
  <dcterms:modified xsi:type="dcterms:W3CDTF">2024-03-20T09:54:00Z</dcterms:modified>
</cp:coreProperties>
</file>