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76AD" w14:textId="718E2C58" w:rsidR="008F7321" w:rsidRPr="007E274D" w:rsidRDefault="007E274D" w:rsidP="007E274D">
      <w:pPr>
        <w:spacing w:after="0" w:line="259" w:lineRule="auto"/>
        <w:ind w:right="6" w:firstLine="0"/>
        <w:jc w:val="center"/>
        <w:rPr>
          <w:color w:val="C00000"/>
        </w:rPr>
      </w:pPr>
      <w:r w:rsidRPr="007E274D">
        <w:rPr>
          <w:noProof/>
          <w:color w:val="C00000"/>
        </w:rPr>
        <w:t xml:space="preserve">                                                           </w:t>
      </w:r>
      <w:r w:rsidR="00A07E61" w:rsidRPr="007E274D">
        <w:rPr>
          <w:color w:val="C00000"/>
          <w:sz w:val="24"/>
        </w:rPr>
        <w:t xml:space="preserve">УТВЕРЖДЕНО </w:t>
      </w:r>
    </w:p>
    <w:p w14:paraId="48A3BEDD" w14:textId="77777777" w:rsidR="00F23EDD" w:rsidRDefault="00A07E61" w:rsidP="007E274D">
      <w:pPr>
        <w:spacing w:after="11" w:line="260" w:lineRule="auto"/>
        <w:ind w:left="5715" w:right="0" w:firstLine="0"/>
        <w:jc w:val="left"/>
        <w:rPr>
          <w:color w:val="C00000"/>
          <w:sz w:val="24"/>
        </w:rPr>
      </w:pPr>
      <w:r w:rsidRPr="007E274D">
        <w:rPr>
          <w:color w:val="C00000"/>
          <w:sz w:val="24"/>
        </w:rPr>
        <w:t xml:space="preserve">Организационным комитетом по развитию движения «Абилимпикс» на территории </w:t>
      </w:r>
      <w:r w:rsidR="007E274D" w:rsidRPr="007E274D">
        <w:rPr>
          <w:color w:val="C00000"/>
          <w:sz w:val="24"/>
        </w:rPr>
        <w:t xml:space="preserve">Волгоградской области </w:t>
      </w:r>
      <w:r w:rsidRPr="007E274D">
        <w:rPr>
          <w:color w:val="C00000"/>
          <w:sz w:val="24"/>
        </w:rPr>
        <w:t xml:space="preserve"> </w:t>
      </w:r>
    </w:p>
    <w:p w14:paraId="3C1E8884" w14:textId="379ADB8E" w:rsidR="008F7321" w:rsidRPr="007E274D" w:rsidRDefault="00A07E61" w:rsidP="007E274D">
      <w:pPr>
        <w:spacing w:after="11" w:line="260" w:lineRule="auto"/>
        <w:ind w:left="5715" w:right="0" w:firstLine="0"/>
        <w:jc w:val="left"/>
        <w:rPr>
          <w:color w:val="C00000"/>
        </w:rPr>
      </w:pPr>
      <w:r w:rsidRPr="007E274D">
        <w:rPr>
          <w:color w:val="C00000"/>
          <w:sz w:val="24"/>
        </w:rPr>
        <w:t>(протокол</w:t>
      </w:r>
      <w:r w:rsidR="00F23EDD">
        <w:rPr>
          <w:color w:val="C00000"/>
          <w:sz w:val="24"/>
        </w:rPr>
        <w:t xml:space="preserve"> от 26.01.2023 г.  № 1</w:t>
      </w:r>
      <w:r w:rsidR="007E274D" w:rsidRPr="007E274D">
        <w:rPr>
          <w:color w:val="C00000"/>
          <w:sz w:val="24"/>
        </w:rPr>
        <w:t>)</w:t>
      </w:r>
    </w:p>
    <w:p w14:paraId="7A67F63C" w14:textId="77777777" w:rsidR="008F7321" w:rsidRPr="007E274D" w:rsidRDefault="00A07E61">
      <w:pPr>
        <w:spacing w:after="157" w:line="259" w:lineRule="auto"/>
        <w:ind w:left="4085" w:right="0" w:firstLine="0"/>
        <w:jc w:val="center"/>
        <w:rPr>
          <w:color w:val="C00000"/>
        </w:rPr>
      </w:pPr>
      <w:r w:rsidRPr="007E274D">
        <w:rPr>
          <w:b/>
          <w:color w:val="C00000"/>
        </w:rPr>
        <w:t xml:space="preserve"> </w:t>
      </w:r>
    </w:p>
    <w:p w14:paraId="015E442D" w14:textId="77777777" w:rsidR="008F7321" w:rsidRDefault="00A07E61">
      <w:pPr>
        <w:spacing w:after="155" w:line="259" w:lineRule="auto"/>
        <w:ind w:left="4085" w:right="0" w:firstLine="0"/>
        <w:jc w:val="center"/>
      </w:pPr>
      <w:r>
        <w:rPr>
          <w:b/>
        </w:rPr>
        <w:t xml:space="preserve"> </w:t>
      </w:r>
    </w:p>
    <w:p w14:paraId="186A26E0" w14:textId="77777777" w:rsidR="008F7321" w:rsidRDefault="00A07E61">
      <w:pPr>
        <w:spacing w:after="157" w:line="259" w:lineRule="auto"/>
        <w:ind w:left="66" w:right="0" w:firstLine="0"/>
        <w:jc w:val="center"/>
      </w:pPr>
      <w:r>
        <w:rPr>
          <w:b/>
        </w:rPr>
        <w:t xml:space="preserve"> </w:t>
      </w:r>
    </w:p>
    <w:p w14:paraId="3B621F84" w14:textId="77777777" w:rsidR="008F7321" w:rsidRDefault="00A07E61">
      <w:pPr>
        <w:spacing w:after="155" w:line="259" w:lineRule="auto"/>
        <w:ind w:left="66" w:right="0" w:firstLine="0"/>
        <w:jc w:val="center"/>
      </w:pPr>
      <w:r>
        <w:rPr>
          <w:b/>
        </w:rPr>
        <w:t xml:space="preserve"> </w:t>
      </w:r>
    </w:p>
    <w:p w14:paraId="3E5FDC83" w14:textId="77777777" w:rsidR="008F7321" w:rsidRDefault="00A07E61">
      <w:pPr>
        <w:spacing w:after="158" w:line="259" w:lineRule="auto"/>
        <w:ind w:left="66" w:right="0" w:firstLine="0"/>
        <w:jc w:val="center"/>
      </w:pPr>
      <w:r>
        <w:rPr>
          <w:b/>
        </w:rPr>
        <w:t xml:space="preserve"> </w:t>
      </w:r>
    </w:p>
    <w:p w14:paraId="7E9B6FBE" w14:textId="77777777" w:rsidR="008F7321" w:rsidRDefault="00A07E61">
      <w:pPr>
        <w:spacing w:after="155" w:line="259" w:lineRule="auto"/>
        <w:ind w:left="66" w:right="0" w:firstLine="0"/>
        <w:jc w:val="center"/>
      </w:pPr>
      <w:r>
        <w:rPr>
          <w:b/>
        </w:rPr>
        <w:t xml:space="preserve"> </w:t>
      </w:r>
    </w:p>
    <w:p w14:paraId="2C1ACA47" w14:textId="77777777" w:rsidR="008F7321" w:rsidRDefault="00A07E61">
      <w:pPr>
        <w:spacing w:after="218" w:line="259" w:lineRule="auto"/>
        <w:ind w:left="66" w:right="0" w:firstLine="0"/>
        <w:jc w:val="center"/>
      </w:pPr>
      <w:r>
        <w:rPr>
          <w:b/>
        </w:rPr>
        <w:t xml:space="preserve"> </w:t>
      </w:r>
    </w:p>
    <w:p w14:paraId="7A4ABF46" w14:textId="77777777" w:rsidR="009E59D8" w:rsidRDefault="00A07E61">
      <w:pPr>
        <w:spacing w:after="0" w:line="271" w:lineRule="auto"/>
        <w:ind w:left="10" w:right="6" w:hanging="10"/>
        <w:jc w:val="center"/>
        <w:rPr>
          <w:b/>
        </w:rPr>
      </w:pPr>
      <w:r>
        <w:rPr>
          <w:b/>
        </w:rPr>
        <w:t xml:space="preserve">ПОЛОЖЕНИЕ  </w:t>
      </w:r>
    </w:p>
    <w:p w14:paraId="1ACEE22F" w14:textId="2098EBB9" w:rsidR="008F7321" w:rsidRDefault="00A07E61">
      <w:pPr>
        <w:spacing w:after="0" w:line="271" w:lineRule="auto"/>
        <w:ind w:left="10" w:right="6" w:hanging="10"/>
        <w:jc w:val="center"/>
      </w:pPr>
      <w:r>
        <w:rPr>
          <w:b/>
        </w:rPr>
        <w:t xml:space="preserve">об организации и проведении конкурсов по профессиональному мастерству среди инвалидов и лиц с ограниченными возможностями здоровья «Абилимпикс» в </w:t>
      </w:r>
      <w:r w:rsidR="002E435D">
        <w:rPr>
          <w:b/>
        </w:rPr>
        <w:t>Волгоградской области</w:t>
      </w:r>
    </w:p>
    <w:p w14:paraId="0DC7D721" w14:textId="77777777" w:rsidR="008F7321" w:rsidRDefault="00A07E61">
      <w:pPr>
        <w:spacing w:after="157" w:line="259" w:lineRule="auto"/>
        <w:ind w:right="0" w:firstLine="0"/>
        <w:jc w:val="left"/>
      </w:pPr>
      <w:r>
        <w:t xml:space="preserve"> </w:t>
      </w:r>
    </w:p>
    <w:p w14:paraId="4694CD5A" w14:textId="77777777" w:rsidR="008F7321" w:rsidRDefault="00A07E61">
      <w:pPr>
        <w:spacing w:after="155" w:line="259" w:lineRule="auto"/>
        <w:ind w:right="0" w:firstLine="0"/>
        <w:jc w:val="left"/>
      </w:pPr>
      <w:r>
        <w:t xml:space="preserve"> </w:t>
      </w:r>
    </w:p>
    <w:p w14:paraId="5596D0A8" w14:textId="77777777" w:rsidR="008F7321" w:rsidRDefault="00A07E61">
      <w:pPr>
        <w:spacing w:after="155" w:line="259" w:lineRule="auto"/>
        <w:ind w:right="0" w:firstLine="0"/>
        <w:jc w:val="left"/>
      </w:pPr>
      <w:r>
        <w:t xml:space="preserve"> </w:t>
      </w:r>
    </w:p>
    <w:p w14:paraId="15CFAA81" w14:textId="77777777" w:rsidR="008F7321" w:rsidRDefault="00A07E61">
      <w:pPr>
        <w:spacing w:after="157" w:line="259" w:lineRule="auto"/>
        <w:ind w:right="0" w:firstLine="0"/>
        <w:jc w:val="left"/>
      </w:pPr>
      <w:r>
        <w:t xml:space="preserve"> </w:t>
      </w:r>
    </w:p>
    <w:p w14:paraId="5ACCD8CD" w14:textId="77777777" w:rsidR="008F7321" w:rsidRDefault="00A07E61">
      <w:pPr>
        <w:spacing w:after="155" w:line="259" w:lineRule="auto"/>
        <w:ind w:right="0" w:firstLine="0"/>
        <w:jc w:val="left"/>
      </w:pPr>
      <w:r>
        <w:t xml:space="preserve"> </w:t>
      </w:r>
    </w:p>
    <w:p w14:paraId="7FA60450" w14:textId="77777777" w:rsidR="008F7321" w:rsidRDefault="00A07E61">
      <w:pPr>
        <w:spacing w:after="157" w:line="259" w:lineRule="auto"/>
        <w:ind w:right="0" w:firstLine="0"/>
        <w:jc w:val="left"/>
      </w:pPr>
      <w:r>
        <w:t xml:space="preserve"> </w:t>
      </w:r>
    </w:p>
    <w:p w14:paraId="1F007B15" w14:textId="77777777" w:rsidR="008F7321" w:rsidRDefault="00A07E61">
      <w:pPr>
        <w:spacing w:after="155" w:line="259" w:lineRule="auto"/>
        <w:ind w:right="0" w:firstLine="0"/>
        <w:jc w:val="left"/>
      </w:pPr>
      <w:r>
        <w:t xml:space="preserve"> </w:t>
      </w:r>
    </w:p>
    <w:p w14:paraId="707E9E95" w14:textId="77777777" w:rsidR="008F7321" w:rsidRDefault="00A07E61">
      <w:pPr>
        <w:spacing w:after="158" w:line="259" w:lineRule="auto"/>
        <w:ind w:right="0" w:firstLine="0"/>
        <w:jc w:val="left"/>
      </w:pPr>
      <w:r>
        <w:t xml:space="preserve"> </w:t>
      </w:r>
    </w:p>
    <w:p w14:paraId="44969EAF" w14:textId="77777777" w:rsidR="008F7321" w:rsidRDefault="00A07E61">
      <w:pPr>
        <w:spacing w:after="155" w:line="259" w:lineRule="auto"/>
        <w:ind w:right="0" w:firstLine="0"/>
        <w:jc w:val="left"/>
      </w:pPr>
      <w:r>
        <w:t xml:space="preserve"> </w:t>
      </w:r>
    </w:p>
    <w:p w14:paraId="6152706C" w14:textId="77777777" w:rsidR="008F7321" w:rsidRDefault="00A07E61">
      <w:pPr>
        <w:spacing w:after="157" w:line="259" w:lineRule="auto"/>
        <w:ind w:right="0" w:firstLine="0"/>
        <w:jc w:val="left"/>
      </w:pPr>
      <w:r>
        <w:t xml:space="preserve"> </w:t>
      </w:r>
    </w:p>
    <w:p w14:paraId="32AFB8B3" w14:textId="77777777" w:rsidR="008F7321" w:rsidRDefault="00A07E61">
      <w:pPr>
        <w:spacing w:after="155" w:line="259" w:lineRule="auto"/>
        <w:ind w:right="0" w:firstLine="0"/>
        <w:jc w:val="left"/>
      </w:pPr>
      <w:r>
        <w:t xml:space="preserve"> </w:t>
      </w:r>
    </w:p>
    <w:p w14:paraId="1A4D8039" w14:textId="77777777" w:rsidR="008F7321" w:rsidRDefault="00A07E61">
      <w:pPr>
        <w:spacing w:after="155" w:line="259" w:lineRule="auto"/>
        <w:ind w:right="0" w:firstLine="0"/>
        <w:jc w:val="left"/>
      </w:pPr>
      <w:r>
        <w:t xml:space="preserve"> </w:t>
      </w:r>
    </w:p>
    <w:p w14:paraId="2A3CD257" w14:textId="77777777" w:rsidR="008F7321" w:rsidRDefault="00A07E61">
      <w:pPr>
        <w:spacing w:after="157" w:line="259" w:lineRule="auto"/>
        <w:ind w:right="0" w:firstLine="0"/>
        <w:jc w:val="left"/>
      </w:pPr>
      <w:r>
        <w:t xml:space="preserve"> </w:t>
      </w:r>
    </w:p>
    <w:p w14:paraId="7BFE0C2F" w14:textId="77777777" w:rsidR="009A0C82" w:rsidRDefault="009A0C82">
      <w:pPr>
        <w:spacing w:after="157" w:line="259" w:lineRule="auto"/>
        <w:ind w:right="0" w:firstLine="0"/>
        <w:jc w:val="left"/>
      </w:pPr>
    </w:p>
    <w:p w14:paraId="5C265AFD" w14:textId="77777777" w:rsidR="009A0C82" w:rsidRDefault="009A0C82">
      <w:pPr>
        <w:spacing w:after="157" w:line="259" w:lineRule="auto"/>
        <w:ind w:right="0" w:firstLine="0"/>
        <w:jc w:val="left"/>
      </w:pPr>
    </w:p>
    <w:p w14:paraId="09DEF137" w14:textId="06566B46" w:rsidR="008F7321" w:rsidRDefault="00A07E61" w:rsidP="00183B9A">
      <w:pPr>
        <w:spacing w:after="155" w:line="259" w:lineRule="auto"/>
        <w:ind w:left="10" w:hanging="10"/>
        <w:jc w:val="center"/>
      </w:pPr>
      <w:r>
        <w:t xml:space="preserve">2023 </w:t>
      </w:r>
    </w:p>
    <w:p w14:paraId="48D88A12" w14:textId="77777777" w:rsidR="008F7321" w:rsidRDefault="00A07E61">
      <w:pPr>
        <w:pStyle w:val="1"/>
        <w:tabs>
          <w:tab w:val="center" w:pos="3255"/>
          <w:tab w:val="center" w:pos="5032"/>
        </w:tabs>
        <w:ind w:left="0" w:right="0" w:firstLine="0"/>
        <w:jc w:val="left"/>
      </w:pPr>
      <w:r>
        <w:rPr>
          <w:rFonts w:ascii="Calibri" w:eastAsia="Calibri" w:hAnsi="Calibri" w:cs="Calibri"/>
          <w:b w:val="0"/>
          <w:sz w:val="22"/>
        </w:rPr>
        <w:lastRenderedPageBreak/>
        <w:tab/>
      </w:r>
      <w:r>
        <w:t>1.</w:t>
      </w:r>
      <w:r>
        <w:rPr>
          <w:rFonts w:ascii="Arial" w:eastAsia="Arial" w:hAnsi="Arial" w:cs="Arial"/>
        </w:rPr>
        <w:t xml:space="preserve"> </w:t>
      </w:r>
      <w:r>
        <w:rPr>
          <w:rFonts w:ascii="Arial" w:eastAsia="Arial" w:hAnsi="Arial" w:cs="Arial"/>
        </w:rPr>
        <w:tab/>
      </w:r>
      <w:r>
        <w:t xml:space="preserve">Общие положения </w:t>
      </w:r>
    </w:p>
    <w:p w14:paraId="3635AC22" w14:textId="77777777" w:rsidR="008F7321" w:rsidRDefault="00A07E61">
      <w:pPr>
        <w:spacing w:after="0" w:line="259" w:lineRule="auto"/>
        <w:ind w:left="720" w:right="0" w:firstLine="0"/>
        <w:jc w:val="left"/>
      </w:pPr>
      <w:r>
        <w:rPr>
          <w:b/>
        </w:rPr>
        <w:t xml:space="preserve"> </w:t>
      </w:r>
    </w:p>
    <w:p w14:paraId="441954CA" w14:textId="3ACA4991" w:rsidR="008F7321" w:rsidRDefault="00A07E61" w:rsidP="00F23EDD">
      <w:pPr>
        <w:spacing w:after="9"/>
        <w:ind w:left="-15" w:right="3" w:firstLine="582"/>
      </w:pPr>
      <w:r>
        <w:t xml:space="preserve">1.1. Настоящее Положение определяет регламент и последовательность организации и проведения конкурсов по профессиональному мастерству среди инвалидов и лиц с ограниченными возможностями здоровья «Абилимпикс» (далее – Положение, конкурсы «Абилимпикс») в </w:t>
      </w:r>
      <w:r w:rsidR="002E435D">
        <w:t xml:space="preserve">Волгоградской </w:t>
      </w:r>
      <w:r>
        <w:t xml:space="preserve">области.  </w:t>
      </w:r>
    </w:p>
    <w:p w14:paraId="1AD6AB51" w14:textId="77777777" w:rsidR="008F7321" w:rsidRDefault="00A07E61" w:rsidP="00F23EDD">
      <w:pPr>
        <w:spacing w:after="4"/>
        <w:ind w:left="-15" w:right="3" w:firstLine="582"/>
      </w:pPr>
      <w:r>
        <w:t>1.2. Конкурсы «Абилимпикс» проводятся с учетом передового международного опыта Международной Федерации Абилимпикс (</w:t>
      </w:r>
      <w:proofErr w:type="spellStart"/>
      <w:r>
        <w:t>International</w:t>
      </w:r>
      <w:proofErr w:type="spellEnd"/>
      <w:r>
        <w:t xml:space="preserve"> </w:t>
      </w:r>
      <w:proofErr w:type="spellStart"/>
      <w:r>
        <w:t>Abilympics</w:t>
      </w:r>
      <w:proofErr w:type="spellEnd"/>
      <w:r>
        <w:t xml:space="preserve"> </w:t>
      </w:r>
      <w:proofErr w:type="spellStart"/>
      <w:r>
        <w:t>Federation</w:t>
      </w:r>
      <w:proofErr w:type="spellEnd"/>
      <w:r>
        <w:t xml:space="preserve">) и в соответствии с Концепцией проведения конкурсов по профессиональному мастерству среди инвалидов и лиц с ограниченными возможностями здоровья «Абилимпикс», утвержденной организационным комитетом национального чемпионата по профессиональному мастерству среди инвалидов и лиц с ограниченными возможностями здоровья «Абилимпикс» (далее – Оргкомитет, национальный чемпионат).  </w:t>
      </w:r>
    </w:p>
    <w:p w14:paraId="3877056A" w14:textId="77777777" w:rsidR="008F7321" w:rsidRDefault="00A07E61" w:rsidP="00F23EDD">
      <w:pPr>
        <w:spacing w:after="10"/>
        <w:ind w:left="-15" w:right="3" w:firstLine="582"/>
      </w:pPr>
      <w:r>
        <w:t xml:space="preserve">1.3. Настоящее Положение распространяется на организаторов, участников соревнований, экспертов, волонтеров, сопровождающих и иных лиц, причастных к конкурсам «Абилимпикс».  </w:t>
      </w:r>
    </w:p>
    <w:p w14:paraId="491775D2" w14:textId="77777777" w:rsidR="008F7321" w:rsidRDefault="00A07E61" w:rsidP="00F23EDD">
      <w:pPr>
        <w:ind w:left="-15" w:right="3" w:firstLine="582"/>
      </w:pPr>
      <w:r>
        <w:t xml:space="preserve">1.4. Конкурсы «Абилимпикс» носят публичный характер и проводятся на условиях открытости и гласности. </w:t>
      </w:r>
    </w:p>
    <w:p w14:paraId="240FC99D" w14:textId="77777777" w:rsidR="008F7321" w:rsidRDefault="00A07E61">
      <w:pPr>
        <w:spacing w:after="0" w:line="259" w:lineRule="auto"/>
        <w:ind w:left="708" w:right="0" w:firstLine="0"/>
        <w:jc w:val="left"/>
      </w:pPr>
      <w:r>
        <w:t xml:space="preserve"> </w:t>
      </w:r>
    </w:p>
    <w:p w14:paraId="0CB65B17" w14:textId="2B3F5573" w:rsidR="008F7321" w:rsidRDefault="00A07E61">
      <w:pPr>
        <w:pStyle w:val="1"/>
        <w:ind w:right="4"/>
      </w:pPr>
      <w:r>
        <w:t xml:space="preserve">2. Порядок организации и проведения конкурсов «Абилимпикс» в </w:t>
      </w:r>
      <w:r w:rsidR="00B64DD3">
        <w:t>Волгоградской</w:t>
      </w:r>
      <w:r>
        <w:t xml:space="preserve"> области </w:t>
      </w:r>
    </w:p>
    <w:p w14:paraId="4AD126AB" w14:textId="77777777" w:rsidR="008F7321" w:rsidRDefault="00A07E61">
      <w:pPr>
        <w:spacing w:after="0" w:line="259" w:lineRule="auto"/>
        <w:ind w:left="773" w:right="0" w:firstLine="0"/>
        <w:jc w:val="center"/>
      </w:pPr>
      <w:r>
        <w:rPr>
          <w:b/>
        </w:rPr>
        <w:t xml:space="preserve"> </w:t>
      </w:r>
    </w:p>
    <w:p w14:paraId="54C5597E" w14:textId="10D97468" w:rsidR="008F7321" w:rsidRDefault="00A07E61" w:rsidP="00F23EDD">
      <w:pPr>
        <w:ind w:left="-15" w:right="3" w:firstLine="582"/>
      </w:pPr>
      <w:r>
        <w:t xml:space="preserve">2.1. </w:t>
      </w:r>
      <w:r w:rsidR="00CD39E4" w:rsidRPr="00F23EDD">
        <w:rPr>
          <w:color w:val="000000" w:themeColor="text1"/>
        </w:rPr>
        <w:t>Комитет</w:t>
      </w:r>
      <w:r w:rsidRPr="00F23EDD">
        <w:rPr>
          <w:color w:val="000000" w:themeColor="text1"/>
        </w:rPr>
        <w:t xml:space="preserve"> образования</w:t>
      </w:r>
      <w:r w:rsidR="00B64DD3" w:rsidRPr="00F23EDD">
        <w:rPr>
          <w:color w:val="000000" w:themeColor="text1"/>
        </w:rPr>
        <w:t xml:space="preserve">, </w:t>
      </w:r>
      <w:r w:rsidRPr="00F23EDD">
        <w:rPr>
          <w:color w:val="000000" w:themeColor="text1"/>
        </w:rPr>
        <w:t xml:space="preserve"> </w:t>
      </w:r>
      <w:r w:rsidR="00B64DD3" w:rsidRPr="00F23EDD">
        <w:rPr>
          <w:color w:val="000000" w:themeColor="text1"/>
        </w:rPr>
        <w:t xml:space="preserve">науки и молодежной политики </w:t>
      </w:r>
      <w:r w:rsidR="00CD39E4" w:rsidRPr="00F23EDD">
        <w:rPr>
          <w:color w:val="000000" w:themeColor="text1"/>
        </w:rPr>
        <w:t>Волгоградской</w:t>
      </w:r>
      <w:r w:rsidRPr="00F23EDD">
        <w:rPr>
          <w:color w:val="000000" w:themeColor="text1"/>
        </w:rPr>
        <w:t xml:space="preserve"> области создает организационный комитет по проведению </w:t>
      </w:r>
      <w:r>
        <w:t xml:space="preserve">регионального чемпионата по профессиональному мастерству среди инвалидов и лиц с ограниченными возможностями здоровья «Абилимпикс» (далее – Оргкомитет субъекта, региональный чемпионат). В его состав включаются представители органов исполнительной власти </w:t>
      </w:r>
      <w:r w:rsidR="00CD39E4">
        <w:t>Волгоградской</w:t>
      </w:r>
      <w:r>
        <w:t xml:space="preserve"> области: в сфере образования,  социальной защиты населения, труда и занятости населения, промышленности и предпринимательства, культуры, спорта, здравоохранения, средств массовой информации, региональных отделений (организаций) общероссийских общественных организаций инвалидов и иных общественных организаций инвалидов (родителей детей-инвалидов), представителей </w:t>
      </w:r>
      <w:proofErr w:type="spellStart"/>
      <w:r>
        <w:t>онкобольных</w:t>
      </w:r>
      <w:proofErr w:type="spellEnd"/>
      <w:r>
        <w:t xml:space="preserve">, образовательных организаций, центра развития движения «Абилимпикс» (далее – Региональный центр), партнеров и других представителей.  </w:t>
      </w:r>
    </w:p>
    <w:p w14:paraId="32071BC7" w14:textId="4B7066B5" w:rsidR="008F7321" w:rsidRDefault="00A07E61" w:rsidP="00F23EDD">
      <w:pPr>
        <w:ind w:right="3" w:firstLine="582"/>
      </w:pPr>
      <w:r>
        <w:t xml:space="preserve">2.2. Оргкомитет регионального чемпионата </w:t>
      </w:r>
      <w:r w:rsidR="00CD39E4">
        <w:t>Волгоградской</w:t>
      </w:r>
      <w:r>
        <w:t xml:space="preserve"> области:  </w:t>
      </w:r>
    </w:p>
    <w:p w14:paraId="55C17570" w14:textId="77777777" w:rsidR="008F7321" w:rsidRDefault="00A07E61" w:rsidP="00F23EDD">
      <w:pPr>
        <w:numPr>
          <w:ilvl w:val="0"/>
          <w:numId w:val="1"/>
        </w:numPr>
        <w:ind w:right="3" w:firstLine="582"/>
      </w:pPr>
      <w:r>
        <w:t xml:space="preserve">определяет модель проведения регионального чемпионата (Приложение 1); </w:t>
      </w:r>
    </w:p>
    <w:p w14:paraId="79C322D9" w14:textId="35F9BD3D" w:rsidR="008F7321" w:rsidRDefault="00A07E61" w:rsidP="00F23EDD">
      <w:pPr>
        <w:numPr>
          <w:ilvl w:val="0"/>
          <w:numId w:val="1"/>
        </w:numPr>
        <w:ind w:right="3" w:firstLine="567"/>
      </w:pPr>
      <w:r>
        <w:lastRenderedPageBreak/>
        <w:t xml:space="preserve">утверждает состав координационного совета работодателей </w:t>
      </w:r>
      <w:r w:rsidR="00CD39E4">
        <w:t>Волгоградской</w:t>
      </w:r>
      <w:r>
        <w:t xml:space="preserve"> области, положение, перечень компетенций, дату, место проведения и программу регионального чемпионата;  </w:t>
      </w:r>
    </w:p>
    <w:p w14:paraId="4E1CE4E1" w14:textId="77777777" w:rsidR="008F7321" w:rsidRDefault="00A07E61" w:rsidP="00F23EDD">
      <w:pPr>
        <w:numPr>
          <w:ilvl w:val="0"/>
          <w:numId w:val="1"/>
        </w:numPr>
        <w:ind w:right="3" w:firstLine="567"/>
      </w:pPr>
      <w:r>
        <w:t xml:space="preserve">ежегодно не позднее 1 февраля соответствующего года направляет в Национальный центр «Абилимпикс» предварительный паспорт проведения регионального чемпионата (Приложение 2);  </w:t>
      </w:r>
    </w:p>
    <w:p w14:paraId="458563EE" w14:textId="77777777" w:rsidR="008F7321" w:rsidRDefault="00A07E61" w:rsidP="00F23EDD">
      <w:pPr>
        <w:numPr>
          <w:ilvl w:val="0"/>
          <w:numId w:val="1"/>
        </w:numPr>
        <w:ind w:right="3" w:firstLine="567"/>
      </w:pPr>
      <w:r>
        <w:t xml:space="preserve">не позднее чем за 1 месяц до даты проведения регионального чемпионата направляет в Национальный центр «Абилимпикс» по установленной форме итоговый паспорт регионального чемпионата, при этом в итоговый паспорт может быть внесено не более 20 % изменений в части перечня компетенций, категорий участников по каждой компетенции, даты проведения регионального чемпионата могут быть скорректированы не более чем на 30 календарных дней;  </w:t>
      </w:r>
    </w:p>
    <w:p w14:paraId="29577349" w14:textId="3D5007B0" w:rsidR="008F7321" w:rsidRDefault="00A07E61" w:rsidP="00F23EDD">
      <w:pPr>
        <w:numPr>
          <w:ilvl w:val="0"/>
          <w:numId w:val="1"/>
        </w:numPr>
        <w:ind w:right="3" w:firstLine="567"/>
      </w:pPr>
      <w:r>
        <w:t xml:space="preserve">не позднее чем за 2 месяца до даты проведения национального чемпионата направляет заявку на участие в национальном чемпионате делегации </w:t>
      </w:r>
      <w:r w:rsidR="00CD39E4">
        <w:t>Волгоградской</w:t>
      </w:r>
      <w:r>
        <w:t xml:space="preserve"> области; </w:t>
      </w:r>
      <w:r w:rsidR="00CD39E4">
        <w:t xml:space="preserve"> </w:t>
      </w:r>
    </w:p>
    <w:p w14:paraId="1AEE787C" w14:textId="77777777" w:rsidR="008F7321" w:rsidRDefault="00A07E61" w:rsidP="00F23EDD">
      <w:pPr>
        <w:numPr>
          <w:ilvl w:val="0"/>
          <w:numId w:val="1"/>
        </w:numPr>
        <w:ind w:right="3" w:firstLine="567"/>
      </w:pPr>
      <w:r>
        <w:t xml:space="preserve">утверждает дирекцию регионального чемпионата (при необходимости) и определяет ее функции;  </w:t>
      </w:r>
    </w:p>
    <w:p w14:paraId="4990F308" w14:textId="77777777" w:rsidR="008F7321" w:rsidRDefault="00A07E61" w:rsidP="00F23EDD">
      <w:pPr>
        <w:numPr>
          <w:ilvl w:val="0"/>
          <w:numId w:val="1"/>
        </w:numPr>
        <w:ind w:right="3" w:firstLine="567"/>
      </w:pPr>
      <w:r>
        <w:t xml:space="preserve">в случае проведения соревнований по региональным компетенциям, востребованным региональным рынком труда, отражающим национальные и этнокультурные особенности региона, не входящим в перечень основных компетенций национального чемпионата, обеспечивает разработку конкурсных заданий.  </w:t>
      </w:r>
    </w:p>
    <w:p w14:paraId="58C84668" w14:textId="33AAA5D9" w:rsidR="008F7321" w:rsidRDefault="00A07E61" w:rsidP="00F23EDD">
      <w:pPr>
        <w:numPr>
          <w:ilvl w:val="1"/>
          <w:numId w:val="3"/>
        </w:numPr>
        <w:spacing w:after="2"/>
        <w:ind w:left="0" w:right="3" w:firstLine="567"/>
      </w:pPr>
      <w:r>
        <w:t xml:space="preserve">Организационный комитет может принять решение о проведении отборочного тура по наиболее многочисленным компетенциям, перед проведением регионального чемпионата. Порядок проведения отборочного тура в </w:t>
      </w:r>
      <w:r w:rsidR="00F75317">
        <w:t>Волгоградской</w:t>
      </w:r>
      <w:r>
        <w:t xml:space="preserve"> области определяется организационным комитетом.  </w:t>
      </w:r>
    </w:p>
    <w:p w14:paraId="1641EF15" w14:textId="77777777" w:rsidR="008F7321" w:rsidRDefault="00A07E61" w:rsidP="00F23EDD">
      <w:pPr>
        <w:numPr>
          <w:ilvl w:val="1"/>
          <w:numId w:val="3"/>
        </w:numPr>
        <w:ind w:left="0" w:right="3" w:firstLine="567"/>
      </w:pPr>
      <w:r>
        <w:t xml:space="preserve">Координационный совет партнеров обеспечивает закрепление за каждой из соревновательных компетенций компаний-партнеров. </w:t>
      </w:r>
    </w:p>
    <w:p w14:paraId="7A7DB04C" w14:textId="77777777" w:rsidR="008F7321" w:rsidRDefault="00A07E61" w:rsidP="00F23EDD">
      <w:pPr>
        <w:numPr>
          <w:ilvl w:val="1"/>
          <w:numId w:val="3"/>
        </w:numPr>
        <w:ind w:left="0" w:right="3" w:firstLine="567"/>
      </w:pPr>
      <w:r>
        <w:t xml:space="preserve">Для проведения регионального чемпионата текущего года по основным компетенциям национального чемпионата используются конкурсные задания национального чемпионата предыдущего года. Конкурсные задания для проведения региональных компетенций разрабатываются главными экспертами соответствующей компетенции по установленной форме, утвержденной Положением о совете по компетенции. Для проведения региональной компетенции, соответствующей состоявшейся презентационной компетенции национального чемпионата, используются конкурсные задания, по которым по данной презентационной компетенции проводились соревнования на национальном чемпионате.  </w:t>
      </w:r>
    </w:p>
    <w:p w14:paraId="42E1523D" w14:textId="77777777" w:rsidR="008F7321" w:rsidRDefault="00A07E61" w:rsidP="00F23EDD">
      <w:pPr>
        <w:numPr>
          <w:ilvl w:val="1"/>
          <w:numId w:val="3"/>
        </w:numPr>
        <w:ind w:left="0" w:right="3" w:firstLine="567"/>
      </w:pPr>
      <w:r>
        <w:t xml:space="preserve">Региональный центр развития движения «Абилимпикс»:  </w:t>
      </w:r>
    </w:p>
    <w:p w14:paraId="591CC719" w14:textId="77777777" w:rsidR="008F7321" w:rsidRDefault="00A07E61" w:rsidP="00F23EDD">
      <w:pPr>
        <w:ind w:left="-15" w:right="3" w:firstLine="567"/>
      </w:pPr>
      <w:r>
        <w:t xml:space="preserve">2.6.1. Не позднее, чем за 2 месяца до проведения регионального чемпионата:  </w:t>
      </w:r>
    </w:p>
    <w:p w14:paraId="400EFB39" w14:textId="77777777" w:rsidR="008F7321" w:rsidRDefault="00A07E61" w:rsidP="00F23EDD">
      <w:pPr>
        <w:numPr>
          <w:ilvl w:val="0"/>
          <w:numId w:val="1"/>
        </w:numPr>
        <w:ind w:right="3" w:firstLine="567"/>
      </w:pPr>
      <w:r>
        <w:lastRenderedPageBreak/>
        <w:t xml:space="preserve">отбирает и утверждает главных экспертов по компетенциям, в соответствии с Положением об экспертах конкурсов «Абилимпикс»; </w:t>
      </w:r>
    </w:p>
    <w:p w14:paraId="19C89E30" w14:textId="77777777" w:rsidR="008F7321" w:rsidRDefault="00A07E61" w:rsidP="00F23EDD">
      <w:pPr>
        <w:numPr>
          <w:ilvl w:val="0"/>
          <w:numId w:val="1"/>
        </w:numPr>
        <w:ind w:right="3" w:firstLine="567"/>
      </w:pPr>
      <w:r>
        <w:t xml:space="preserve">информирует о начале приема заявок от участников. Информация о приеме заявок размещается на интернет-странице Регионального центра, </w:t>
      </w:r>
    </w:p>
    <w:p w14:paraId="4069612B" w14:textId="77777777" w:rsidR="008F7321" w:rsidRDefault="00A07E61" w:rsidP="00F23EDD">
      <w:pPr>
        <w:ind w:left="-15" w:right="3" w:firstLine="567"/>
      </w:pPr>
      <w:r>
        <w:t xml:space="preserve">Национального центра «Абилимпикс» и иных источниках;  </w:t>
      </w:r>
    </w:p>
    <w:p w14:paraId="25C17E46" w14:textId="77777777" w:rsidR="008F7321" w:rsidRDefault="00A07E61" w:rsidP="00F23EDD">
      <w:pPr>
        <w:numPr>
          <w:ilvl w:val="0"/>
          <w:numId w:val="1"/>
        </w:numPr>
        <w:ind w:right="3" w:firstLine="567"/>
      </w:pPr>
      <w:r>
        <w:t xml:space="preserve">утверждает конкурсные задания по компетенциям регионального чемпионата;  </w:t>
      </w:r>
    </w:p>
    <w:p w14:paraId="0B15FA22" w14:textId="77777777" w:rsidR="008F7321" w:rsidRDefault="00A07E61" w:rsidP="00F23EDD">
      <w:pPr>
        <w:numPr>
          <w:ilvl w:val="0"/>
          <w:numId w:val="1"/>
        </w:numPr>
        <w:ind w:right="3" w:firstLine="567"/>
      </w:pPr>
      <w:r>
        <w:t xml:space="preserve">обеспечивает в рамках подготовки конкурсных заданий по компетенциям регионального чемпионата текущего года не менее 20 % изменение содержания конкурсных заданий национального чемпионата и региональных компетенций, по которым проводились соревнования в предшествующем периоде, с привлечением экспертов по компетенциям;  </w:t>
      </w:r>
    </w:p>
    <w:p w14:paraId="65298E64" w14:textId="77777777" w:rsidR="008F7321" w:rsidRDefault="00A07E61" w:rsidP="00F23EDD">
      <w:pPr>
        <w:numPr>
          <w:ilvl w:val="0"/>
          <w:numId w:val="1"/>
        </w:numPr>
        <w:ind w:right="3" w:firstLine="567"/>
      </w:pPr>
      <w:r>
        <w:t xml:space="preserve">определяет экспертов регионального чемпионата по компетенциям в соответствии с Положением об экспертах конкурсов «Абилимпикс»;  </w:t>
      </w:r>
    </w:p>
    <w:p w14:paraId="06487A55" w14:textId="77777777" w:rsidR="008F7321" w:rsidRDefault="00A07E61" w:rsidP="00F23EDD">
      <w:pPr>
        <w:numPr>
          <w:ilvl w:val="0"/>
          <w:numId w:val="1"/>
        </w:numPr>
        <w:ind w:right="3" w:firstLine="567"/>
      </w:pPr>
      <w:r>
        <w:t xml:space="preserve">размещает на сайте Регионального центра конкурсные задания по компетенциям регионального чемпионата.  </w:t>
      </w:r>
    </w:p>
    <w:p w14:paraId="2589C6DA" w14:textId="77777777" w:rsidR="008F7321" w:rsidRDefault="00A07E61" w:rsidP="00F23EDD">
      <w:pPr>
        <w:ind w:left="-15" w:right="3" w:firstLine="582"/>
      </w:pPr>
      <w:r>
        <w:t xml:space="preserve">2.6.2. Не позднее, чем за 3 месяца до даты проведения регионального чемпионата:  </w:t>
      </w:r>
    </w:p>
    <w:p w14:paraId="319E66F9" w14:textId="77777777" w:rsidR="008F7321" w:rsidRDefault="00A07E61" w:rsidP="00F23EDD">
      <w:pPr>
        <w:numPr>
          <w:ilvl w:val="0"/>
          <w:numId w:val="1"/>
        </w:numPr>
        <w:ind w:right="3" w:firstLine="582"/>
      </w:pPr>
      <w:r>
        <w:t xml:space="preserve">обеспечивает направление конкурсных заданий по компетенциям регионального чемпионата в региональные отделения (организации) общероссийских общественных организаций инвалидов для рассмотрения; </w:t>
      </w:r>
    </w:p>
    <w:p w14:paraId="24E126C4" w14:textId="77777777" w:rsidR="008F7321" w:rsidRDefault="00A07E61" w:rsidP="00F23EDD">
      <w:pPr>
        <w:numPr>
          <w:ilvl w:val="0"/>
          <w:numId w:val="1"/>
        </w:numPr>
        <w:ind w:right="3" w:firstLine="582"/>
      </w:pPr>
      <w:r>
        <w:t xml:space="preserve">направляет в Национальный центр «Абилимпикс» конкурсные задания региональных компетенций на согласование (по итогам рассмотрения региональными отделениями (организациями) общероссийских общественных организаций инвалидов).  </w:t>
      </w:r>
    </w:p>
    <w:p w14:paraId="6C98EB8B" w14:textId="77777777" w:rsidR="008F7321" w:rsidRDefault="00A07E61" w:rsidP="00F23EDD">
      <w:pPr>
        <w:numPr>
          <w:ilvl w:val="2"/>
          <w:numId w:val="2"/>
        </w:numPr>
        <w:ind w:left="0" w:right="3" w:firstLine="582"/>
      </w:pPr>
      <w:r>
        <w:t xml:space="preserve">Организует работы по проверке полноты заполнения заявки и достоверности документов, в личном кабинете Регионального центра на сайте </w:t>
      </w:r>
      <w:r w:rsidRPr="00210A7A">
        <w:rPr>
          <w:color w:val="C00000"/>
        </w:rPr>
        <w:t xml:space="preserve">www.abilympics-russia.ru, </w:t>
      </w:r>
      <w:r>
        <w:t xml:space="preserve">претендентов на участие в региональном чемпионате.  </w:t>
      </w:r>
    </w:p>
    <w:p w14:paraId="41911221" w14:textId="77777777" w:rsidR="008F7321" w:rsidRDefault="00A07E61" w:rsidP="00F23EDD">
      <w:pPr>
        <w:numPr>
          <w:ilvl w:val="2"/>
          <w:numId w:val="2"/>
        </w:numPr>
        <w:ind w:left="0" w:right="3" w:firstLine="582"/>
      </w:pPr>
      <w:r>
        <w:t xml:space="preserve">Не позднее 14 рабочих дней до начала проведения регионального чемпионата предоставляет в Национальный центр «Абилимпикс»: анонс, пресс-релиз о проведении регионального чемпионата, программу чемпионата. </w:t>
      </w:r>
    </w:p>
    <w:p w14:paraId="757165B6" w14:textId="77777777" w:rsidR="008F7321" w:rsidRDefault="00A07E61" w:rsidP="00F23EDD">
      <w:pPr>
        <w:numPr>
          <w:ilvl w:val="2"/>
          <w:numId w:val="2"/>
        </w:numPr>
        <w:ind w:left="0" w:right="3" w:firstLine="582"/>
      </w:pPr>
      <w:r>
        <w:t xml:space="preserve">Не позднее 3 рабочих дней после проведения регионального чемпионата предоставляет в Национальный центр «Абилимпикс»: пост-релиз о проведении регионального чемпионата; деловую программу; программу чемпионата; фото- и видеоотчеты о проведении регионального чемпионата, материалы информационного освещения итогов проведения регионального чемпионата, в том числе информационные материалы, размещенные в СМИ.  </w:t>
      </w:r>
    </w:p>
    <w:p w14:paraId="1A57DC46" w14:textId="77777777" w:rsidR="008F7321" w:rsidRDefault="00A07E61" w:rsidP="00F23EDD">
      <w:pPr>
        <w:numPr>
          <w:ilvl w:val="2"/>
          <w:numId w:val="2"/>
        </w:numPr>
        <w:ind w:left="0" w:right="3" w:firstLine="567"/>
      </w:pPr>
      <w:r>
        <w:t xml:space="preserve">На регулярной основе предоставляет в Национальный центр «Абилимпикс» «истории успеха» победителей и призеров чемпионатов </w:t>
      </w:r>
      <w:r>
        <w:lastRenderedPageBreak/>
        <w:t xml:space="preserve">«Абилимпикс» с целью популяризации движения «Абилимпикс» по форме, направляемой Национальным центром «Абилимпикс».  </w:t>
      </w:r>
    </w:p>
    <w:p w14:paraId="37AA254C" w14:textId="77777777" w:rsidR="008F7321" w:rsidRDefault="00A07E61" w:rsidP="00F23EDD">
      <w:pPr>
        <w:numPr>
          <w:ilvl w:val="2"/>
          <w:numId w:val="2"/>
        </w:numPr>
        <w:ind w:left="0" w:right="3" w:firstLine="567"/>
      </w:pPr>
      <w:r>
        <w:t xml:space="preserve">Ежегодно, не позднее 1 февраля отчетного года предоставляет в Национальный центр «Абилимпикс» план освещения в средствах массовой информации мероприятий конкурсов «Абилимпикс» (Приложение 3).  </w:t>
      </w:r>
    </w:p>
    <w:p w14:paraId="1565B379" w14:textId="77777777" w:rsidR="008F7321" w:rsidRDefault="00A07E61" w:rsidP="00F23EDD">
      <w:pPr>
        <w:numPr>
          <w:ilvl w:val="2"/>
          <w:numId w:val="2"/>
        </w:numPr>
        <w:spacing w:after="0"/>
        <w:ind w:left="0" w:right="3" w:firstLine="567"/>
      </w:pPr>
      <w:r>
        <w:t xml:space="preserve">Не позднее 5 рабочих дней после проведения регионального чемпионата предоставляет в Национальный центр «Абилимпикс»: информацию по региональному этапу в формате </w:t>
      </w:r>
      <w:proofErr w:type="spellStart"/>
      <w:r>
        <w:t>Excel</w:t>
      </w:r>
      <w:proofErr w:type="spellEnd"/>
      <w:r>
        <w:t xml:space="preserve"> по всем участникам регионального чемпионата (форма отчета размещена на сайте www.abilympics-russia.ru); список победителей в табличной форме с указанием всех призеров по каждой компетенции: призовое место, фамилия, имя, отчество.  </w:t>
      </w:r>
    </w:p>
    <w:p w14:paraId="79A2DAC8" w14:textId="77777777" w:rsidR="008F7321" w:rsidRDefault="00A07E61" w:rsidP="00F23EDD">
      <w:pPr>
        <w:numPr>
          <w:ilvl w:val="2"/>
          <w:numId w:val="2"/>
        </w:numPr>
        <w:ind w:left="0" w:right="3" w:firstLine="567"/>
      </w:pPr>
      <w:r>
        <w:t xml:space="preserve">Ежеквартально предоставляет в Национальный центр «Абилимпикс» информацию о трудоустройстве участников региональных чемпионатов (по итогам I квартала – не позднее 15 апреля; по итогам  II квартала – не позднее 15 июля; по итогам III квартала – не позднее  15 октября; по итогам IV квартала - не позднее 15 января). </w:t>
      </w:r>
    </w:p>
    <w:p w14:paraId="77B022D7" w14:textId="5EFACD44" w:rsidR="008F7321" w:rsidRDefault="00A07E61" w:rsidP="00F23EDD">
      <w:pPr>
        <w:numPr>
          <w:ilvl w:val="2"/>
          <w:numId w:val="2"/>
        </w:numPr>
        <w:ind w:left="0" w:right="3" w:firstLine="567"/>
      </w:pPr>
      <w:r>
        <w:t xml:space="preserve">Не позднее чем за 1 месяц до начала проведения национального чемпионата формирует и представляет на согласование Оргкомитета по проведению регионального чемпионата </w:t>
      </w:r>
      <w:r w:rsidR="00F75317">
        <w:t>Волгоградской</w:t>
      </w:r>
      <w:r>
        <w:t xml:space="preserve"> области заявку на участие в национальном чемпионате делегации субъекта с указанием по именного списка участников, экспертов, лидера команды, наблюдателей-консультантов, сопровождающих, </w:t>
      </w:r>
      <w:proofErr w:type="spellStart"/>
      <w:r>
        <w:t>тьюторов</w:t>
      </w:r>
      <w:proofErr w:type="spellEnd"/>
      <w:r>
        <w:t xml:space="preserve">, в том числе переводчиков русского жестового языка (далее – переводчик РЖЯ), </w:t>
      </w:r>
      <w:proofErr w:type="spellStart"/>
      <w:r>
        <w:t>тифлосурдопереводчиков</w:t>
      </w:r>
      <w:proofErr w:type="spellEnd"/>
      <w:r>
        <w:t xml:space="preserve">, </w:t>
      </w:r>
      <w:proofErr w:type="spellStart"/>
      <w:r>
        <w:t>тифлокомментатов</w:t>
      </w:r>
      <w:proofErr w:type="spellEnd"/>
      <w:r>
        <w:t xml:space="preserve">, волонтеров (Приложение 4).  </w:t>
      </w:r>
    </w:p>
    <w:p w14:paraId="3B35796F" w14:textId="77777777" w:rsidR="008F7321" w:rsidRDefault="00A07E61" w:rsidP="00F23EDD">
      <w:pPr>
        <w:numPr>
          <w:ilvl w:val="1"/>
          <w:numId w:val="4"/>
        </w:numPr>
        <w:ind w:left="0" w:right="3" w:firstLine="567"/>
      </w:pPr>
      <w:r>
        <w:t xml:space="preserve">Заявки на участие в региональном чемпионате принимает Региональный центр посредством регистрации участников соревнований, экспертов, сопровождающих лиц, в том числе переводчиков РЖЯ, на сайте www.abilympics-russia.ru в соответствии с формой.  </w:t>
      </w:r>
    </w:p>
    <w:p w14:paraId="0D805D63" w14:textId="77777777" w:rsidR="008F7321" w:rsidRDefault="00A07E61" w:rsidP="00F23EDD">
      <w:pPr>
        <w:numPr>
          <w:ilvl w:val="1"/>
          <w:numId w:val="4"/>
        </w:numPr>
        <w:ind w:left="0" w:right="3" w:firstLine="567"/>
      </w:pPr>
      <w:r>
        <w:t xml:space="preserve">Участники при регистрации на сайте www.abilympics-russia.ru в обязательном порядке к заявке прилагают электронные копии документов, подтверждающие статус инвалида и/или лица с ограниченными возможностями здоровья.  </w:t>
      </w:r>
    </w:p>
    <w:p w14:paraId="108B4C13" w14:textId="77777777" w:rsidR="008F7321" w:rsidRDefault="00A07E61" w:rsidP="00F23EDD">
      <w:pPr>
        <w:numPr>
          <w:ilvl w:val="1"/>
          <w:numId w:val="4"/>
        </w:numPr>
        <w:ind w:left="0" w:right="3" w:firstLine="567"/>
      </w:pPr>
      <w:r>
        <w:t xml:space="preserve">В случае неполноты представленных данных в заявке, их недостоверности или несоответствия претендента требованиям, предъявляемым к участникам конкурса «Абилимпикс», Региональный центр вправе отказать претенденту в участии в региональном чемпионате, уведомив его об этом в доступном формате с учетом нозологии.  </w:t>
      </w:r>
    </w:p>
    <w:p w14:paraId="4AF235B7" w14:textId="77777777" w:rsidR="008F7321" w:rsidRDefault="00A07E61" w:rsidP="00F23EDD">
      <w:pPr>
        <w:numPr>
          <w:ilvl w:val="1"/>
          <w:numId w:val="4"/>
        </w:numPr>
        <w:ind w:left="0" w:right="3" w:firstLine="567"/>
      </w:pPr>
      <w:r>
        <w:t xml:space="preserve">К участию в региональном чемпионате допускаются участники, заявки которых подтверждены Региональным центром. Региональный центр несет ответственность за полноту и достоверность предоставленной информации.  </w:t>
      </w:r>
    </w:p>
    <w:p w14:paraId="49038BE4" w14:textId="77777777" w:rsidR="008F7321" w:rsidRDefault="00A07E61" w:rsidP="00F23EDD">
      <w:pPr>
        <w:numPr>
          <w:ilvl w:val="1"/>
          <w:numId w:val="4"/>
        </w:numPr>
        <w:ind w:left="0" w:right="3" w:firstLine="567"/>
      </w:pPr>
      <w:r>
        <w:lastRenderedPageBreak/>
        <w:t xml:space="preserve">Региональный чемпионат считается состоявшимся, если соревнования были организованы и проведены не менее чем по 10 компетенциям с участием не менее 5 участников по каждой компетенции, вне зависимости от количества категорий участников (школьники, студенты, специалисты). Не менее 5 соревновательных компетенций регионального чемпионата должно соответствовать основным компетенциям национального чемпионата.  </w:t>
      </w:r>
    </w:p>
    <w:p w14:paraId="281A7E93" w14:textId="77777777" w:rsidR="008F7321" w:rsidRDefault="00A07E61" w:rsidP="00F23EDD">
      <w:pPr>
        <w:spacing w:after="2"/>
        <w:ind w:right="3" w:firstLine="567"/>
      </w:pPr>
      <w:r>
        <w:t xml:space="preserve">2.11.1. По решению Оргкомитета по проведению регионального чемпионата в исключительных случаях соревнования могут быть организованы и проведены с участием не менее 3 участников в отдельных категориях по отдельным компетенциям.  </w:t>
      </w:r>
    </w:p>
    <w:p w14:paraId="1B769197" w14:textId="243EBCD7" w:rsidR="008F7321" w:rsidRDefault="00A07E61" w:rsidP="00F23EDD">
      <w:pPr>
        <w:ind w:right="3" w:firstLine="567"/>
      </w:pPr>
      <w:r>
        <w:t xml:space="preserve">*При этом в паспорт регионального чемпионата дополнительно вводятся два пункта: количество неработающих инвалидов в трудоспособном возрасте в </w:t>
      </w:r>
      <w:r w:rsidR="00F75317">
        <w:t>Волгоградской</w:t>
      </w:r>
      <w:r>
        <w:t xml:space="preserve"> области всего и количество неработающих инвалидов в трудоспособном возрасте в </w:t>
      </w:r>
      <w:r w:rsidR="00F75317">
        <w:t>Волгоградской</w:t>
      </w:r>
      <w:r>
        <w:t xml:space="preserve"> области по специальности/профессии, соответствующей данной компетенции на дату проведения регионального чемпионата; количество обучающихся из числа инвалидов и лиц с ограниченными возможностями здоровья в организациях, осуществляющих образовательную деятельность основного общего, среднего общего, среднего профессионального и высшего образования всего, а также количество обучающихся из числа инвалидов и лиц с ограниченными возможностями здоровья в организациях, осуществляющих образовательную деятельность основного общего, среднего общего, среднего профессионального и высшего образования в разрезе направлений/специальностей обучения (при наличии).  </w:t>
      </w:r>
    </w:p>
    <w:p w14:paraId="2EBC0C92" w14:textId="77777777" w:rsidR="008F7321" w:rsidRDefault="00A07E61" w:rsidP="00F23EDD">
      <w:pPr>
        <w:numPr>
          <w:ilvl w:val="1"/>
          <w:numId w:val="5"/>
        </w:numPr>
        <w:ind w:left="0" w:right="3" w:firstLine="567"/>
      </w:pPr>
      <w:r>
        <w:t xml:space="preserve">Во время проведения регионального чемпионата продолжительность выполнения конкурсного задания по каждой компетенции не должна превышать шести часов.  </w:t>
      </w:r>
    </w:p>
    <w:p w14:paraId="7F3B1826" w14:textId="77777777" w:rsidR="008F7321" w:rsidRDefault="00A07E61" w:rsidP="00F23EDD">
      <w:pPr>
        <w:numPr>
          <w:ilvl w:val="1"/>
          <w:numId w:val="5"/>
        </w:numPr>
        <w:ind w:left="0" w:right="3" w:firstLine="567"/>
      </w:pPr>
      <w:r>
        <w:t xml:space="preserve">Конкурсы «Абилимпикс» проводятся с участием переводчиков русского жестового языка, </w:t>
      </w:r>
      <w:proofErr w:type="spellStart"/>
      <w:r>
        <w:t>тифлосурдопереводчиков</w:t>
      </w:r>
      <w:proofErr w:type="spellEnd"/>
      <w:r>
        <w:t xml:space="preserve">, </w:t>
      </w:r>
      <w:proofErr w:type="spellStart"/>
      <w:r>
        <w:t>тьюторов</w:t>
      </w:r>
      <w:proofErr w:type="spellEnd"/>
      <w:r>
        <w:t xml:space="preserve">, </w:t>
      </w:r>
      <w:proofErr w:type="spellStart"/>
      <w:r>
        <w:t>тифлокомментаторов</w:t>
      </w:r>
      <w:proofErr w:type="spellEnd"/>
      <w:r>
        <w:t xml:space="preserve"> при необходимости по заявкам участников конкурсов «Абилимпикс».  </w:t>
      </w:r>
    </w:p>
    <w:p w14:paraId="191A6537" w14:textId="77777777" w:rsidR="008F7321" w:rsidRDefault="00A07E61" w:rsidP="00F23EDD">
      <w:pPr>
        <w:numPr>
          <w:ilvl w:val="1"/>
          <w:numId w:val="5"/>
        </w:numPr>
        <w:ind w:left="0" w:right="3" w:firstLine="567"/>
      </w:pPr>
      <w:r>
        <w:t xml:space="preserve">Сопровождающие лица участников соревнований не могут находиться на соревновательной площадке.  </w:t>
      </w:r>
    </w:p>
    <w:p w14:paraId="24A9A8C1" w14:textId="77777777" w:rsidR="008F7321" w:rsidRDefault="00A07E61" w:rsidP="00F23EDD">
      <w:pPr>
        <w:numPr>
          <w:ilvl w:val="1"/>
          <w:numId w:val="5"/>
        </w:numPr>
        <w:ind w:left="0" w:right="3" w:firstLine="567"/>
      </w:pPr>
      <w:r>
        <w:t xml:space="preserve">Во время проведения регионального чемпионата должны быть соблюдены:  </w:t>
      </w:r>
    </w:p>
    <w:p w14:paraId="1BBBA951" w14:textId="77777777" w:rsidR="008F7321" w:rsidRDefault="00A07E61" w:rsidP="00F23EDD">
      <w:pPr>
        <w:numPr>
          <w:ilvl w:val="0"/>
          <w:numId w:val="1"/>
        </w:numPr>
        <w:ind w:right="3" w:firstLine="567"/>
      </w:pPr>
      <w:r>
        <w:t xml:space="preserve">меры по технике безопасности и антитеррористическим мероприятиям среди участников, экспертов, волонтеров и иных лиц;  </w:t>
      </w:r>
    </w:p>
    <w:p w14:paraId="095B3A8E" w14:textId="77777777" w:rsidR="008F7321" w:rsidRDefault="00A07E61" w:rsidP="00F23EDD">
      <w:pPr>
        <w:numPr>
          <w:ilvl w:val="0"/>
          <w:numId w:val="1"/>
        </w:numPr>
        <w:ind w:right="3" w:firstLine="567"/>
      </w:pPr>
      <w:r>
        <w:t xml:space="preserve">меры безопасности проведения мероприятий: дежурство полиции, медицинского персонала, пожарной службы, иных служб.  </w:t>
      </w:r>
    </w:p>
    <w:p w14:paraId="0BE220EC" w14:textId="7C7B656E" w:rsidR="008F7321" w:rsidRDefault="00A07E61">
      <w:pPr>
        <w:spacing w:after="34" w:line="259" w:lineRule="auto"/>
        <w:ind w:left="708" w:right="0" w:firstLine="0"/>
        <w:jc w:val="left"/>
      </w:pPr>
      <w:r>
        <w:t xml:space="preserve"> </w:t>
      </w:r>
    </w:p>
    <w:p w14:paraId="24EF199C" w14:textId="77777777" w:rsidR="00F23EDD" w:rsidRDefault="00F23EDD">
      <w:pPr>
        <w:spacing w:after="34" w:line="259" w:lineRule="auto"/>
        <w:ind w:left="708" w:right="0" w:firstLine="0"/>
        <w:jc w:val="left"/>
      </w:pPr>
    </w:p>
    <w:p w14:paraId="7D15AE36" w14:textId="77777777" w:rsidR="008F7321" w:rsidRDefault="00A07E61">
      <w:pPr>
        <w:pStyle w:val="1"/>
        <w:ind w:right="9"/>
      </w:pPr>
      <w:r>
        <w:lastRenderedPageBreak/>
        <w:t xml:space="preserve">3. Порядок проведения национального чемпионата </w:t>
      </w:r>
    </w:p>
    <w:p w14:paraId="43C93B76" w14:textId="77777777" w:rsidR="008F7321" w:rsidRDefault="00A07E61">
      <w:pPr>
        <w:spacing w:after="20" w:line="259" w:lineRule="auto"/>
        <w:ind w:left="773" w:right="0" w:firstLine="0"/>
        <w:jc w:val="center"/>
      </w:pPr>
      <w:r>
        <w:rPr>
          <w:b/>
        </w:rPr>
        <w:t xml:space="preserve"> </w:t>
      </w:r>
    </w:p>
    <w:p w14:paraId="19FB02CC" w14:textId="77777777" w:rsidR="008F7321" w:rsidRDefault="00A07E61" w:rsidP="00F23EDD">
      <w:pPr>
        <w:spacing w:after="10"/>
        <w:ind w:left="-15" w:right="3" w:firstLine="582"/>
      </w:pPr>
      <w:r>
        <w:t xml:space="preserve">3.1. Национальный чемпионат – конкурс, который ежегодно проводится на федеральном уровне и является итоговым после проведения региональных и межвузовских чемпионатов «Абилимпикс».  </w:t>
      </w:r>
    </w:p>
    <w:p w14:paraId="4DA71949" w14:textId="77777777" w:rsidR="008F7321" w:rsidRDefault="00A07E61" w:rsidP="00F23EDD">
      <w:pPr>
        <w:ind w:left="-15" w:right="3" w:firstLine="582"/>
      </w:pPr>
      <w:r>
        <w:t xml:space="preserve">3.2. Национальный чемпионат может проводиться в два этапа. Первый этап - отборочные соревнования национального чемпионата – проводится по многочисленным компетенциям национального чемпионата среди победителей региональных и межвузовских чемпионатов. Второй  этап – финал национального чемпионата – проводится среди победителей региональных и межвузовских чемпионатов, не участвовавших в отборочных соревнованиях, и участников отборочных соревнований национального чемпионата, показавших наилучшие результаты. Количество участников отборочных соревнований национального чемпионата, показавших наилучшие результаты и отобранных для участия в финале национального чемпионата, определяется Национальным центром «Абилимпикс».  </w:t>
      </w:r>
    </w:p>
    <w:p w14:paraId="1E81E2CF" w14:textId="77777777" w:rsidR="008F7321" w:rsidRDefault="00A07E61" w:rsidP="00F23EDD">
      <w:pPr>
        <w:spacing w:after="11"/>
        <w:ind w:left="-15" w:right="3" w:firstLine="582"/>
      </w:pPr>
      <w:r>
        <w:t xml:space="preserve">3.3. Отборочные соревнования национального чемпионата могут проводиться как по отдельно взятым компетенциям национального чемпионата, так и для определенной категории участников компетенции.  </w:t>
      </w:r>
    </w:p>
    <w:p w14:paraId="77E6D824" w14:textId="77777777" w:rsidR="008F7321" w:rsidRDefault="00A07E61" w:rsidP="00F23EDD">
      <w:pPr>
        <w:ind w:left="-15" w:right="3" w:firstLine="582"/>
      </w:pPr>
      <w:r>
        <w:t xml:space="preserve">3.4. Координатором подготовки и проведения отборочных соревнований национального чемпионата выступает Национальный центр «Абилимпикс». </w:t>
      </w:r>
    </w:p>
    <w:p w14:paraId="6DFEDF14" w14:textId="77777777" w:rsidR="008F7321" w:rsidRDefault="00A07E61" w:rsidP="00F23EDD">
      <w:pPr>
        <w:spacing w:after="11"/>
        <w:ind w:left="-15" w:right="3" w:firstLine="582"/>
      </w:pPr>
      <w:r>
        <w:t xml:space="preserve">3.5. Национальный центр «Абилимпикс» не позднее чем за 1 месяц до начала национального чемпионата отбирает и утверждает список главных экспертов по компетенциям национального чемпионата.  </w:t>
      </w:r>
    </w:p>
    <w:p w14:paraId="65C0E1CC" w14:textId="77777777" w:rsidR="008F7321" w:rsidRDefault="00A07E61" w:rsidP="00F23EDD">
      <w:pPr>
        <w:spacing w:after="0"/>
        <w:ind w:left="-15" w:right="3" w:firstLine="582"/>
      </w:pPr>
      <w:r>
        <w:t xml:space="preserve">3.6. Соревнования на национальном чемпионате проводят по компетенциям (из утвержденного перечня основных компетенций национального чемпионата), по которым от субъектов Российской Федерации заявлено не менее 5 участников хотя бы в одной из категорий участников. При количестве участников менее 5 хотя бы в одной из категорий участников по конкретной компетенции, рабочей группой национального чемпионата может быть принято иное решение о порядке отбора участников на национальный чемпионат по данной компетенции, либо принято решение не проводить соревнования по данной компетенции.  </w:t>
      </w:r>
    </w:p>
    <w:p w14:paraId="33A33FBA" w14:textId="77777777" w:rsidR="008F7321" w:rsidRDefault="00A07E61" w:rsidP="00F23EDD">
      <w:pPr>
        <w:ind w:left="-15" w:right="3" w:firstLine="582"/>
      </w:pPr>
      <w:r>
        <w:t xml:space="preserve">3.7. Координационный совет работодателей обеспечивает закрепление за каждой из соревновательных компетенций компании-партнера.  </w:t>
      </w:r>
    </w:p>
    <w:p w14:paraId="18D09CA3" w14:textId="77777777" w:rsidR="008F7321" w:rsidRDefault="00A07E61" w:rsidP="00F23EDD">
      <w:pPr>
        <w:ind w:left="-15" w:right="3" w:firstLine="582"/>
      </w:pPr>
      <w:r>
        <w:t xml:space="preserve">3.8. Во время проведения национального чемпионата продолжительность выполнения конкурсного задания по каждой компетенции не должна превышать шести часов.  </w:t>
      </w:r>
    </w:p>
    <w:p w14:paraId="1615D96E" w14:textId="77777777" w:rsidR="008F7321" w:rsidRDefault="00A07E61" w:rsidP="00F23EDD">
      <w:pPr>
        <w:ind w:right="3" w:firstLine="582"/>
      </w:pPr>
      <w:r>
        <w:t xml:space="preserve">3.9. Национальный центр «Абилимпикс»:  </w:t>
      </w:r>
    </w:p>
    <w:p w14:paraId="5F431DFC" w14:textId="77777777" w:rsidR="008F7321" w:rsidRDefault="00A07E61" w:rsidP="00F23EDD">
      <w:pPr>
        <w:numPr>
          <w:ilvl w:val="0"/>
          <w:numId w:val="6"/>
        </w:numPr>
        <w:ind w:right="3" w:firstLine="582"/>
      </w:pPr>
      <w:r>
        <w:t xml:space="preserve">принимает заявки от Региональных центров на участие в национальном чемпионате делегаций субъекта;  </w:t>
      </w:r>
    </w:p>
    <w:p w14:paraId="2CE24243" w14:textId="77777777" w:rsidR="008F7321" w:rsidRDefault="00A07E61" w:rsidP="00F23EDD">
      <w:pPr>
        <w:numPr>
          <w:ilvl w:val="0"/>
          <w:numId w:val="6"/>
        </w:numPr>
        <w:ind w:right="3" w:firstLine="567"/>
      </w:pPr>
      <w:r>
        <w:lastRenderedPageBreak/>
        <w:t xml:space="preserve">размещает на сайте www.abilympics-russia.ru конкурсные задания по компетенциям не позднее 2-х месяцев до начала национального чемпионата и перечень презентационных компетенций;  </w:t>
      </w:r>
    </w:p>
    <w:p w14:paraId="7F14C586" w14:textId="77777777" w:rsidR="008F7321" w:rsidRDefault="00A07E61" w:rsidP="00F23EDD">
      <w:pPr>
        <w:numPr>
          <w:ilvl w:val="0"/>
          <w:numId w:val="6"/>
        </w:numPr>
        <w:spacing w:after="0"/>
        <w:ind w:right="3" w:firstLine="567"/>
      </w:pPr>
      <w:r>
        <w:t xml:space="preserve">анализирует, оформляет и обобщает документацию по итогам проведения национального чемпионата: отчет о проведении национального чемпионата, электронные копии и бумажные оригиналы всех видов протоколов, согласие на обработку персональных данных, инструктаж по технике безопасности, листы ознакомления и т.д.  </w:t>
      </w:r>
    </w:p>
    <w:p w14:paraId="5AEAA6EE" w14:textId="77777777" w:rsidR="008F7321" w:rsidRDefault="00A07E61" w:rsidP="00F23EDD">
      <w:pPr>
        <w:numPr>
          <w:ilvl w:val="1"/>
          <w:numId w:val="7"/>
        </w:numPr>
        <w:spacing w:after="0"/>
        <w:ind w:left="0" w:right="3" w:firstLine="567"/>
      </w:pPr>
      <w:r>
        <w:t xml:space="preserve">Решение о включении компетенции в перечень презентационных национального чемпионата принимает рабочая группа национального чемпионата на основании заявки, поступившей от субъекта Российской Федерации, представителя работодателя или иной организации. Форма заявки на включение компетенции в перечень презентационных компетенций представлена в Приложении 5.  </w:t>
      </w:r>
    </w:p>
    <w:p w14:paraId="7712DF09" w14:textId="77777777" w:rsidR="008F7321" w:rsidRDefault="00A07E61" w:rsidP="00F23EDD">
      <w:pPr>
        <w:numPr>
          <w:ilvl w:val="1"/>
          <w:numId w:val="7"/>
        </w:numPr>
        <w:ind w:left="0" w:right="3" w:firstLine="567"/>
      </w:pPr>
      <w:r>
        <w:t xml:space="preserve">Все организационные вопросы, связанные с застройкой площадки, расходными материалами, набором участников, главных экспертов и экспертов по презентационным компетенциям, возлагаются на инициатора включения данной компетенции в перечень презентационных национального чемпионата.  </w:t>
      </w:r>
    </w:p>
    <w:p w14:paraId="2A034FA9" w14:textId="77777777" w:rsidR="008F7321" w:rsidRDefault="00A07E61" w:rsidP="00F23EDD">
      <w:pPr>
        <w:numPr>
          <w:ilvl w:val="1"/>
          <w:numId w:val="7"/>
        </w:numPr>
        <w:ind w:left="0" w:right="3" w:firstLine="567"/>
      </w:pPr>
      <w:r>
        <w:t xml:space="preserve">Результаты соревнований по презентационным компетенциям не входят в общий медальный зачет национального чемпионата. Формы поощрения определяются решением рабочей группы национального чемпионата.  </w:t>
      </w:r>
    </w:p>
    <w:p w14:paraId="5C13D5BE" w14:textId="77777777" w:rsidR="008F7321" w:rsidRDefault="00A07E61" w:rsidP="00F23EDD">
      <w:pPr>
        <w:numPr>
          <w:ilvl w:val="1"/>
          <w:numId w:val="7"/>
        </w:numPr>
        <w:ind w:left="0" w:right="3" w:firstLine="567"/>
      </w:pPr>
      <w:r>
        <w:t xml:space="preserve">Субъект Российской Федерации может за свой счет продемонстрировать новую компетенцию, новую производственную технологию, оборудование в форме выставки, мастер-класса. Оргкомитет имеет право поощрить участников выставки, мастер-класса благодарностями или иными формами поощрения.  </w:t>
      </w:r>
    </w:p>
    <w:p w14:paraId="7FFBC192" w14:textId="77777777" w:rsidR="008F7321" w:rsidRDefault="00A07E61" w:rsidP="00F23EDD">
      <w:pPr>
        <w:numPr>
          <w:ilvl w:val="1"/>
          <w:numId w:val="7"/>
        </w:numPr>
        <w:ind w:left="0" w:right="3" w:firstLine="567"/>
      </w:pPr>
      <w:r>
        <w:t xml:space="preserve">Для перевода презентационной компетенции в статус основной компетенции национального чемпионата организатор компетенции подает заявку на включение компетенции в перечень основных (Приложение 6) в Национальный центр «Абилимпикс». В случае соблюдения совокупности следующих условий заявка передается на рассмотрение в Оргкомитет:  </w:t>
      </w:r>
    </w:p>
    <w:p w14:paraId="783DFF4A" w14:textId="77777777" w:rsidR="008F7321" w:rsidRDefault="00A07E61" w:rsidP="00F23EDD">
      <w:pPr>
        <w:numPr>
          <w:ilvl w:val="0"/>
          <w:numId w:val="6"/>
        </w:numPr>
        <w:ind w:right="3" w:firstLine="567"/>
      </w:pPr>
      <w:r>
        <w:t xml:space="preserve">проведение данной компетенции на региональном уровне;  </w:t>
      </w:r>
    </w:p>
    <w:p w14:paraId="7D77A075" w14:textId="77777777" w:rsidR="008F7321" w:rsidRDefault="00A07E61" w:rsidP="00F23EDD">
      <w:pPr>
        <w:numPr>
          <w:ilvl w:val="0"/>
          <w:numId w:val="6"/>
        </w:numPr>
        <w:spacing w:after="25" w:line="259" w:lineRule="auto"/>
        <w:ind w:right="3" w:firstLine="567"/>
      </w:pPr>
      <w:r>
        <w:t xml:space="preserve">наличие презентации данной компетенции на национальном </w:t>
      </w:r>
    </w:p>
    <w:p w14:paraId="71539BF7" w14:textId="77777777" w:rsidR="008F7321" w:rsidRDefault="00A07E61" w:rsidP="00F23EDD">
      <w:pPr>
        <w:ind w:right="3" w:firstLine="567"/>
      </w:pPr>
      <w:r>
        <w:t xml:space="preserve">чемпионате с участием не менее 5 человек в одной из категорий;  </w:t>
      </w:r>
    </w:p>
    <w:p w14:paraId="2F934F7D" w14:textId="77777777" w:rsidR="008F7321" w:rsidRDefault="00A07E61" w:rsidP="00F23EDD">
      <w:pPr>
        <w:numPr>
          <w:ilvl w:val="0"/>
          <w:numId w:val="6"/>
        </w:numPr>
        <w:spacing w:after="10"/>
        <w:ind w:right="3" w:firstLine="567"/>
      </w:pPr>
      <w:r>
        <w:t xml:space="preserve">наличие заявок от не менее 5 субъектов Российской Федерации о проведении соревнований по данной компетенции на региональных чемпионатах текущего года. </w:t>
      </w:r>
    </w:p>
    <w:p w14:paraId="415D3285" w14:textId="77777777" w:rsidR="008F7321" w:rsidRDefault="00A07E61" w:rsidP="00F23EDD">
      <w:pPr>
        <w:spacing w:after="5"/>
        <w:ind w:right="3" w:firstLine="567"/>
      </w:pPr>
      <w:r>
        <w:t xml:space="preserve">3.15. Национальный центр «Абилимпикс» вправе представить на рассмотрение Оргкомитета предложения о включении региональной компетенции в число основных компетенций национального чемпионата в случае наличия заявок от не менее 5 субъектов Российской Федерации о </w:t>
      </w:r>
      <w:r>
        <w:lastRenderedPageBreak/>
        <w:t xml:space="preserve">проведении соревнований по данной компетенции на региональных чемпионатах в текущем году. </w:t>
      </w:r>
    </w:p>
    <w:p w14:paraId="2F67F66D" w14:textId="77777777" w:rsidR="008F7321" w:rsidRDefault="00A07E61">
      <w:pPr>
        <w:spacing w:after="0" w:line="259" w:lineRule="auto"/>
        <w:ind w:left="708" w:right="0" w:firstLine="0"/>
        <w:jc w:val="left"/>
      </w:pPr>
      <w:r>
        <w:t xml:space="preserve"> </w:t>
      </w:r>
    </w:p>
    <w:p w14:paraId="426592D5" w14:textId="77777777" w:rsidR="008F7321" w:rsidRDefault="00A07E61">
      <w:pPr>
        <w:numPr>
          <w:ilvl w:val="0"/>
          <w:numId w:val="8"/>
        </w:numPr>
        <w:spacing w:after="0" w:line="271" w:lineRule="auto"/>
        <w:ind w:right="0" w:hanging="281"/>
        <w:jc w:val="left"/>
      </w:pPr>
      <w:r>
        <w:rPr>
          <w:b/>
        </w:rPr>
        <w:t xml:space="preserve">Участники соревновательной программы конкурсов «Абилимпикс». </w:t>
      </w:r>
    </w:p>
    <w:p w14:paraId="4DBECA0C" w14:textId="77777777" w:rsidR="008F7321" w:rsidRDefault="00A07E61">
      <w:pPr>
        <w:spacing w:after="0" w:line="271" w:lineRule="auto"/>
        <w:ind w:left="10" w:right="3" w:hanging="10"/>
        <w:jc w:val="center"/>
      </w:pPr>
      <w:r>
        <w:rPr>
          <w:b/>
        </w:rPr>
        <w:t xml:space="preserve">Права и обязанности. </w:t>
      </w:r>
    </w:p>
    <w:p w14:paraId="2B5A11F1" w14:textId="77777777" w:rsidR="008F7321" w:rsidRDefault="00A07E61">
      <w:pPr>
        <w:spacing w:after="18" w:line="259" w:lineRule="auto"/>
        <w:ind w:left="773" w:right="0" w:firstLine="0"/>
        <w:jc w:val="center"/>
      </w:pPr>
      <w:r>
        <w:rPr>
          <w:b/>
        </w:rPr>
        <w:t xml:space="preserve"> </w:t>
      </w:r>
    </w:p>
    <w:p w14:paraId="396F0D63" w14:textId="77777777" w:rsidR="008F7321" w:rsidRDefault="00A07E61" w:rsidP="00F23EDD">
      <w:pPr>
        <w:numPr>
          <w:ilvl w:val="1"/>
          <w:numId w:val="8"/>
        </w:numPr>
        <w:ind w:left="0" w:right="3" w:firstLine="567"/>
      </w:pPr>
      <w:r>
        <w:t xml:space="preserve">К участию в конкурсах «Абилимпикс» допускаются граждане Российской Федерации с инвалидностью и/или ограниченными возможностями здоровья в возрасте от 14 лет. </w:t>
      </w:r>
    </w:p>
    <w:p w14:paraId="746169B3" w14:textId="77777777" w:rsidR="008F7321" w:rsidRDefault="00A07E61" w:rsidP="00F23EDD">
      <w:pPr>
        <w:numPr>
          <w:ilvl w:val="1"/>
          <w:numId w:val="8"/>
        </w:numPr>
        <w:spacing w:after="10"/>
        <w:ind w:left="0" w:right="3" w:firstLine="567"/>
      </w:pPr>
      <w:r>
        <w:t xml:space="preserve">Победители национального чемпионата в компетенции и категории текущего года не имеют право принимать участие в национальном чемпионате следующего календарного года в той же компетенции и категории.  </w:t>
      </w:r>
    </w:p>
    <w:p w14:paraId="5820F6F4" w14:textId="77777777" w:rsidR="008F7321" w:rsidRDefault="00A07E61" w:rsidP="00F23EDD">
      <w:pPr>
        <w:numPr>
          <w:ilvl w:val="1"/>
          <w:numId w:val="8"/>
        </w:numPr>
        <w:ind w:left="0" w:right="3" w:firstLine="567"/>
      </w:pPr>
      <w:r>
        <w:t xml:space="preserve">Для участия в конкурсах «Абилимпикс» участники в день начала конкурса «Абилимпикс» предоставляют организаторам:  </w:t>
      </w:r>
    </w:p>
    <w:p w14:paraId="03AEE375" w14:textId="77777777" w:rsidR="008F7321" w:rsidRDefault="00A07E61" w:rsidP="00F23EDD">
      <w:pPr>
        <w:numPr>
          <w:ilvl w:val="3"/>
          <w:numId w:val="11"/>
        </w:numPr>
        <w:ind w:left="0" w:right="3" w:firstLine="567"/>
      </w:pPr>
      <w:r>
        <w:t xml:space="preserve">документ, удостоверяющий личность участника соревнований (копия паспорта, вид на жительство);  </w:t>
      </w:r>
    </w:p>
    <w:p w14:paraId="6758B9CC" w14:textId="77777777" w:rsidR="008F7321" w:rsidRDefault="00A07E61" w:rsidP="00F23EDD">
      <w:pPr>
        <w:numPr>
          <w:ilvl w:val="3"/>
          <w:numId w:val="11"/>
        </w:numPr>
        <w:spacing w:after="10"/>
        <w:ind w:left="0" w:right="3" w:firstLine="567"/>
      </w:pPr>
      <w:r>
        <w:t xml:space="preserve">документы, подтверждающие статус инвалида (ребенка-инвалида) или лица с ограниченными возможностями здоровья (справка об инвалидности, справка МСЭ/ВТЭК и/или заключение ПМПК).  </w:t>
      </w:r>
    </w:p>
    <w:p w14:paraId="51DCAD16" w14:textId="77777777" w:rsidR="008F7321" w:rsidRDefault="00A07E61" w:rsidP="00F23EDD">
      <w:pPr>
        <w:numPr>
          <w:ilvl w:val="1"/>
          <w:numId w:val="8"/>
        </w:numPr>
        <w:spacing w:after="0"/>
        <w:ind w:left="0" w:right="3" w:firstLine="567"/>
      </w:pPr>
      <w:r>
        <w:t xml:space="preserve">Обязательным условием для допуска участников к соревновательной программе, должно быть страхование жизни и здоровья на период проведения соревнований конкурсов «Абилимпикс». Ответственность за страхование несет направляющая участника сторона.  </w:t>
      </w:r>
    </w:p>
    <w:p w14:paraId="19E90700" w14:textId="77777777" w:rsidR="008F7321" w:rsidRDefault="00A07E61" w:rsidP="00F23EDD">
      <w:pPr>
        <w:numPr>
          <w:ilvl w:val="1"/>
          <w:numId w:val="8"/>
        </w:numPr>
        <w:ind w:left="0" w:right="3" w:firstLine="567"/>
      </w:pPr>
      <w:r>
        <w:t xml:space="preserve">Победители региональных чемпионатов принимают участие в национальном чемпионате в той же категории и компетенции, в которой они победили на региональном чемпионате текущего года (заняли 1 место).  </w:t>
      </w:r>
    </w:p>
    <w:p w14:paraId="1BBE54F5" w14:textId="77777777" w:rsidR="008F7321" w:rsidRDefault="00A07E61" w:rsidP="00F23EDD">
      <w:pPr>
        <w:numPr>
          <w:ilvl w:val="1"/>
          <w:numId w:val="8"/>
        </w:numPr>
        <w:ind w:left="0" w:right="3" w:firstLine="567"/>
      </w:pPr>
      <w:r>
        <w:t xml:space="preserve">Рабочие места участников распределяются по жребию. Жеребьевку проводят эксперты, в день официального открытия конкурсов «Абилимпикс». По результатам жеребьевки оформляется протокол с подписями участников и экспертов. При большом количестве участников (более 10) жеребьевка может проводиться заранее при участии главного эксперта и/или экспертов по компетенции и представителей Регионального центра при проведении регионального чемпионата и Национального центра «Абилимпикс» при проведении национального чемпионата. Результаты досрочной жеребьевки оформляются протоколом за подписью главного эксперта и представителей Регионального центра /Национального центра «Абилимпикс» и должны быть размещены на сайте Регионального центра /Национального центра «Абилимпикс» не позднее 1-го дня до начала проведения соответствующего чемпионата.  </w:t>
      </w:r>
    </w:p>
    <w:p w14:paraId="6FCDF931" w14:textId="77777777" w:rsidR="008F7321" w:rsidRDefault="00A07E61" w:rsidP="00F23EDD">
      <w:pPr>
        <w:numPr>
          <w:ilvl w:val="1"/>
          <w:numId w:val="8"/>
        </w:numPr>
        <w:spacing w:after="12"/>
        <w:ind w:left="0" w:right="3" w:firstLine="567"/>
      </w:pPr>
      <w:r>
        <w:t xml:space="preserve">Участники имеют право:  </w:t>
      </w:r>
    </w:p>
    <w:p w14:paraId="4BDDC3DD" w14:textId="77777777" w:rsidR="008F7321" w:rsidRDefault="00A07E61" w:rsidP="00F23EDD">
      <w:pPr>
        <w:numPr>
          <w:ilvl w:val="2"/>
          <w:numId w:val="8"/>
        </w:numPr>
        <w:ind w:left="0" w:right="3" w:firstLine="567"/>
      </w:pPr>
      <w:r>
        <w:t xml:space="preserve">Ознакомиться со следующими документами до начала конкурса «Абилимпикс»:  </w:t>
      </w:r>
    </w:p>
    <w:p w14:paraId="15AFC0E4" w14:textId="77777777" w:rsidR="008F7321" w:rsidRDefault="00A07E61" w:rsidP="00F23EDD">
      <w:pPr>
        <w:numPr>
          <w:ilvl w:val="3"/>
          <w:numId w:val="8"/>
        </w:numPr>
        <w:ind w:left="0" w:right="3" w:firstLine="567"/>
      </w:pPr>
      <w:r>
        <w:lastRenderedPageBreak/>
        <w:t xml:space="preserve">положением об организации и проведении конкурсов «Абилимпикс»;  </w:t>
      </w:r>
    </w:p>
    <w:p w14:paraId="1287A8DF" w14:textId="77777777" w:rsidR="008F7321" w:rsidRDefault="00A07E61" w:rsidP="00F23EDD">
      <w:pPr>
        <w:numPr>
          <w:ilvl w:val="3"/>
          <w:numId w:val="8"/>
        </w:numPr>
        <w:spacing w:after="11" w:line="267" w:lineRule="auto"/>
        <w:ind w:left="0" w:right="3" w:firstLine="567"/>
      </w:pPr>
      <w:r>
        <w:t xml:space="preserve">инструкцией по охране труда и технике безопасности на площадке; - инструкцией по работе на оборудовании;  - конкурсными заданиями.  </w:t>
      </w:r>
    </w:p>
    <w:p w14:paraId="796635C5" w14:textId="77777777" w:rsidR="008F7321" w:rsidRDefault="00A07E61" w:rsidP="00F23EDD">
      <w:pPr>
        <w:numPr>
          <w:ilvl w:val="2"/>
          <w:numId w:val="8"/>
        </w:numPr>
        <w:ind w:left="0" w:right="3" w:firstLine="567"/>
      </w:pPr>
      <w:r>
        <w:t xml:space="preserve">В ходе конкурсов «Абилимпикс» получить информацию:  </w:t>
      </w:r>
    </w:p>
    <w:p w14:paraId="6129C0B3" w14:textId="77777777" w:rsidR="008F7321" w:rsidRDefault="00A07E61" w:rsidP="00F23EDD">
      <w:pPr>
        <w:numPr>
          <w:ilvl w:val="3"/>
          <w:numId w:val="8"/>
        </w:numPr>
        <w:ind w:left="0" w:right="3" w:firstLine="567"/>
      </w:pPr>
      <w:r>
        <w:t xml:space="preserve">о конкурсном задании и его оценке;  </w:t>
      </w:r>
    </w:p>
    <w:p w14:paraId="19D26FDE" w14:textId="77777777" w:rsidR="008F7321" w:rsidRDefault="00A07E61" w:rsidP="00F23EDD">
      <w:pPr>
        <w:numPr>
          <w:ilvl w:val="3"/>
          <w:numId w:val="8"/>
        </w:numPr>
        <w:ind w:left="0" w:right="3" w:firstLine="567"/>
      </w:pPr>
      <w:r>
        <w:t xml:space="preserve">о критериях начисления баллов;  </w:t>
      </w:r>
    </w:p>
    <w:p w14:paraId="391A4D26" w14:textId="77777777" w:rsidR="008F7321" w:rsidRDefault="00A07E61" w:rsidP="00F23EDD">
      <w:pPr>
        <w:numPr>
          <w:ilvl w:val="3"/>
          <w:numId w:val="8"/>
        </w:numPr>
        <w:ind w:left="0" w:right="3" w:firstLine="567"/>
      </w:pPr>
      <w:r>
        <w:t xml:space="preserve">о вспомогательных материалах и приспособлениях, разрешенных и запрещенных к использованию (шаблоны, чертежи/распечатки, лекала, эталоны и т.п.);  </w:t>
      </w:r>
    </w:p>
    <w:p w14:paraId="410E78CE" w14:textId="77777777" w:rsidR="008F7321" w:rsidRDefault="00A07E61" w:rsidP="00F23EDD">
      <w:pPr>
        <w:numPr>
          <w:ilvl w:val="3"/>
          <w:numId w:val="8"/>
        </w:numPr>
        <w:ind w:left="0" w:right="3" w:firstLine="567"/>
      </w:pPr>
      <w:r>
        <w:t xml:space="preserve">по правилам охраны труда и технике безопасности, включая меры, применяемые в случае их несоблюдения;  </w:t>
      </w:r>
    </w:p>
    <w:p w14:paraId="633D540B" w14:textId="77777777" w:rsidR="008F7321" w:rsidRDefault="00A07E61" w:rsidP="00F23EDD">
      <w:pPr>
        <w:numPr>
          <w:ilvl w:val="3"/>
          <w:numId w:val="8"/>
        </w:numPr>
        <w:ind w:left="0" w:right="3" w:firstLine="567"/>
      </w:pPr>
      <w:r>
        <w:t xml:space="preserve">о программе конкурсов «Абилимпикс», включая расписание соревнований с обозначением обеденных перерывов и времени завершения конкурсных заданий/модулей, о проведении деловой, </w:t>
      </w:r>
      <w:proofErr w:type="spellStart"/>
      <w:r>
        <w:t>профориентационной</w:t>
      </w:r>
      <w:proofErr w:type="spellEnd"/>
      <w:r>
        <w:t xml:space="preserve">, культурной и выставочной программы;  </w:t>
      </w:r>
    </w:p>
    <w:p w14:paraId="42CE28B3" w14:textId="77777777" w:rsidR="008F7321" w:rsidRDefault="00A07E61" w:rsidP="00F23EDD">
      <w:pPr>
        <w:numPr>
          <w:ilvl w:val="3"/>
          <w:numId w:val="8"/>
        </w:numPr>
        <w:ind w:left="0" w:right="3" w:firstLine="567"/>
      </w:pPr>
      <w:r>
        <w:t xml:space="preserve">об ограничениях времени входа и выхода с рабочего места, а также условий, при которых такой выход и вход разрешается;  </w:t>
      </w:r>
    </w:p>
    <w:p w14:paraId="79FC3AC8" w14:textId="77777777" w:rsidR="008F7321" w:rsidRDefault="00A07E61" w:rsidP="00F23EDD">
      <w:pPr>
        <w:numPr>
          <w:ilvl w:val="3"/>
          <w:numId w:val="8"/>
        </w:numPr>
        <w:ind w:left="0" w:right="3" w:firstLine="567"/>
      </w:pPr>
      <w:r>
        <w:t xml:space="preserve">о времени и способе проверки оборудования;  </w:t>
      </w:r>
    </w:p>
    <w:p w14:paraId="5C68101A" w14:textId="77777777" w:rsidR="008F7321" w:rsidRDefault="00A07E61" w:rsidP="00F23EDD">
      <w:pPr>
        <w:numPr>
          <w:ilvl w:val="3"/>
          <w:numId w:val="8"/>
        </w:numPr>
        <w:ind w:left="0" w:right="3" w:firstLine="567"/>
      </w:pPr>
      <w:r>
        <w:t xml:space="preserve">о характере и диапазоне санкций, которые могут последовать в случае нарушения данного положения;  </w:t>
      </w:r>
    </w:p>
    <w:p w14:paraId="1F3EA29E" w14:textId="77777777" w:rsidR="008F7321" w:rsidRDefault="00A07E61" w:rsidP="00F23EDD">
      <w:pPr>
        <w:numPr>
          <w:ilvl w:val="3"/>
          <w:numId w:val="8"/>
        </w:numPr>
        <w:ind w:left="0" w:right="3" w:firstLine="567"/>
      </w:pPr>
      <w:r>
        <w:t xml:space="preserve">об ответственности за безопасное использование всех инструментов, оборудования, вспомогательных материалов, которые они приносят с собой, в соответствии с правилами техники безопасности.  </w:t>
      </w:r>
    </w:p>
    <w:p w14:paraId="40F153D3" w14:textId="77777777" w:rsidR="008F7321" w:rsidRDefault="00A07E61" w:rsidP="00F23EDD">
      <w:pPr>
        <w:numPr>
          <w:ilvl w:val="2"/>
          <w:numId w:val="8"/>
        </w:numPr>
        <w:ind w:left="0" w:right="3" w:firstLine="567"/>
      </w:pPr>
      <w:r>
        <w:t xml:space="preserve">Присутствовать во время инспекции на предмет обнаружения запрещенных материалов, инструментов или оборудования в соответствии с конкурсным заданием.  </w:t>
      </w:r>
    </w:p>
    <w:p w14:paraId="0529A9FC" w14:textId="77777777" w:rsidR="008F7321" w:rsidRDefault="00A07E61" w:rsidP="00F23EDD">
      <w:pPr>
        <w:numPr>
          <w:ilvl w:val="2"/>
          <w:numId w:val="8"/>
        </w:numPr>
        <w:spacing w:after="10"/>
        <w:ind w:left="0" w:right="3" w:firstLine="567"/>
      </w:pPr>
      <w:r>
        <w:t xml:space="preserve">Задавать уточняющие вопросы. По окончании ознакомительного периода, участники подтверждают свое ознакомление со всеми материалами и процессами, подписав соответствующий протокол ознакомления.  </w:t>
      </w:r>
    </w:p>
    <w:p w14:paraId="2A6AE457" w14:textId="77777777" w:rsidR="008F7321" w:rsidRDefault="00A07E61" w:rsidP="00F23EDD">
      <w:pPr>
        <w:numPr>
          <w:ilvl w:val="2"/>
          <w:numId w:val="8"/>
        </w:numPr>
        <w:spacing w:after="11"/>
        <w:ind w:left="0" w:right="3" w:firstLine="567"/>
      </w:pPr>
      <w:r>
        <w:t xml:space="preserve">Получить инструкции для участников конкурсов «Абилимпикс», адаптированные с учетом возможностей, нозологий и ментальных особенностей участников.  </w:t>
      </w:r>
    </w:p>
    <w:p w14:paraId="61C6B57F" w14:textId="77777777" w:rsidR="008F7321" w:rsidRDefault="00A07E61" w:rsidP="00F23EDD">
      <w:pPr>
        <w:numPr>
          <w:ilvl w:val="2"/>
          <w:numId w:val="8"/>
        </w:numPr>
        <w:spacing w:after="0"/>
        <w:ind w:left="0" w:right="3" w:firstLine="567"/>
      </w:pPr>
      <w:r>
        <w:t xml:space="preserve">Во избежание ошибок сравнить свои измерительные инструменты с инструментами экспертов. В случае отсутствия предметов (материалов и/или оборудования), указанных в конкурсном задании, необходимо об этом сообщить главному эксперту. В случае невозможности самостоятельно осуществить сравнение своих измерительных инструментов обратиться к главному эксперту по компетенции.  </w:t>
      </w:r>
    </w:p>
    <w:p w14:paraId="1F2DA573" w14:textId="77777777" w:rsidR="008F7321" w:rsidRDefault="00A07E61" w:rsidP="00F23EDD">
      <w:pPr>
        <w:numPr>
          <w:ilvl w:val="2"/>
          <w:numId w:val="8"/>
        </w:numPr>
        <w:ind w:left="0" w:right="3" w:firstLine="567"/>
      </w:pPr>
      <w:r>
        <w:t xml:space="preserve">Попросить предоставить ему материал на замену в случае утраты, брака или порчи изначально предоставленного ему материала. В случае подобной замены осуществляется вычет баллов (за исключением случаев </w:t>
      </w:r>
      <w:r>
        <w:lastRenderedPageBreak/>
        <w:t xml:space="preserve">предоставления некачественного материала). Эксперты коллегиально определяют количество снимаемых баллов, извещая об этом участников.  </w:t>
      </w:r>
    </w:p>
    <w:p w14:paraId="3530FE3A" w14:textId="77777777" w:rsidR="008F7321" w:rsidRDefault="00A07E61" w:rsidP="00F23EDD">
      <w:pPr>
        <w:numPr>
          <w:ilvl w:val="1"/>
          <w:numId w:val="8"/>
        </w:numPr>
        <w:ind w:left="0" w:right="3" w:firstLine="567"/>
      </w:pPr>
      <w:r>
        <w:t xml:space="preserve">Участникам запрещено:  </w:t>
      </w:r>
    </w:p>
    <w:p w14:paraId="3395BB8E" w14:textId="77777777" w:rsidR="008F7321" w:rsidRDefault="00A07E61" w:rsidP="00F23EDD">
      <w:pPr>
        <w:numPr>
          <w:ilvl w:val="3"/>
          <w:numId w:val="9"/>
        </w:numPr>
        <w:ind w:left="0" w:right="3" w:firstLine="567"/>
      </w:pPr>
      <w:r>
        <w:t xml:space="preserve">общаться с сопровождающими их лицами на площадках во время проведения конкурса;  </w:t>
      </w:r>
    </w:p>
    <w:p w14:paraId="1249112D" w14:textId="77777777" w:rsidR="008F7321" w:rsidRDefault="00A07E61" w:rsidP="00F23EDD">
      <w:pPr>
        <w:numPr>
          <w:ilvl w:val="3"/>
          <w:numId w:val="9"/>
        </w:numPr>
        <w:ind w:left="0" w:right="3" w:firstLine="567"/>
      </w:pPr>
      <w:r>
        <w:t xml:space="preserve">в ходе проведения конкурса «Абилимпикс» контактировать с другими участниками или гостями без разрешения главного эксперта; </w:t>
      </w:r>
    </w:p>
    <w:p w14:paraId="1824B5FB" w14:textId="77777777" w:rsidR="008F7321" w:rsidRDefault="00A07E61" w:rsidP="00F23EDD">
      <w:pPr>
        <w:numPr>
          <w:ilvl w:val="3"/>
          <w:numId w:val="9"/>
        </w:numPr>
        <w:ind w:left="0" w:right="3" w:firstLine="567"/>
      </w:pPr>
      <w:r>
        <w:t xml:space="preserve">использовать запрещенные или не согласованные инструменты, эталоны и другие предметы, которые могут дать преимущество перед остальными участниками;  </w:t>
      </w:r>
    </w:p>
    <w:p w14:paraId="53660E5D" w14:textId="77777777" w:rsidR="008F7321" w:rsidRDefault="00A07E61" w:rsidP="00F23EDD">
      <w:pPr>
        <w:numPr>
          <w:ilvl w:val="3"/>
          <w:numId w:val="9"/>
        </w:numPr>
        <w:ind w:left="0" w:right="3" w:firstLine="567"/>
      </w:pPr>
      <w:r>
        <w:t xml:space="preserve">использовать любое оборудование для записи или обмена информацией с гостями, находящимися за пределами соревновательной площадки (ручки, бумага, мобильные телефоны, электронные устройства). В случае установления вышеизложенных фактов во время соревновательной части по решению экспертного сообщества конкретной 10 компетенции такой участник может быть оштрафован путем снятия баллов или дисквалифицирован, о чем оформляется протокол.  </w:t>
      </w:r>
    </w:p>
    <w:p w14:paraId="0D41D7C3" w14:textId="77777777" w:rsidR="008F7321" w:rsidRDefault="00A07E61" w:rsidP="00F23EDD">
      <w:pPr>
        <w:numPr>
          <w:ilvl w:val="1"/>
          <w:numId w:val="8"/>
        </w:numPr>
        <w:ind w:left="0" w:right="3" w:firstLine="567"/>
      </w:pPr>
      <w:r>
        <w:t xml:space="preserve">Обязанности участников: </w:t>
      </w:r>
    </w:p>
    <w:p w14:paraId="31FEFC61" w14:textId="77777777" w:rsidR="008F7321" w:rsidRDefault="00A07E61" w:rsidP="00F23EDD">
      <w:pPr>
        <w:numPr>
          <w:ilvl w:val="3"/>
          <w:numId w:val="10"/>
        </w:numPr>
        <w:ind w:left="0" w:right="3" w:firstLine="567"/>
      </w:pPr>
      <w:r>
        <w:t xml:space="preserve">соблюдать нормы, правила и инструкции по охране труда, пожарной безопасности и правила внутреннего соревновательного распорядка, правильно применять коллективные и индивидуальные средства защиты. Несоблюдение участником норм и правил техники безопасности ведет к потере баллов. Постоянное нарушение норм безопасности может привести к временному или постоянному отстранению участника от участия в конкурсе </w:t>
      </w:r>
    </w:p>
    <w:p w14:paraId="1E24D2FB" w14:textId="77777777" w:rsidR="008F7321" w:rsidRDefault="00A07E61" w:rsidP="00F23EDD">
      <w:pPr>
        <w:ind w:right="3" w:firstLine="567"/>
      </w:pPr>
      <w:r>
        <w:t xml:space="preserve">«Абилимпикс»;  </w:t>
      </w:r>
    </w:p>
    <w:p w14:paraId="05BEB470" w14:textId="77777777" w:rsidR="008F7321" w:rsidRDefault="00A07E61" w:rsidP="00F23EDD">
      <w:pPr>
        <w:numPr>
          <w:ilvl w:val="3"/>
          <w:numId w:val="10"/>
        </w:numPr>
        <w:spacing w:after="25" w:line="259" w:lineRule="auto"/>
        <w:ind w:left="0" w:right="3" w:firstLine="567"/>
      </w:pPr>
      <w:r>
        <w:t xml:space="preserve">приступать и завершать работу только по указанию главного эксперта; </w:t>
      </w:r>
    </w:p>
    <w:p w14:paraId="001CEA95" w14:textId="77777777" w:rsidR="008F7321" w:rsidRDefault="00A07E61" w:rsidP="00F23EDD">
      <w:pPr>
        <w:numPr>
          <w:ilvl w:val="3"/>
          <w:numId w:val="10"/>
        </w:numPr>
        <w:ind w:left="0" w:right="3" w:firstLine="567"/>
      </w:pPr>
      <w:r>
        <w:t xml:space="preserve">оставлять в чистоте и порядке рабочее место, включая материалы, инструменты и оборудование, следуя требованиям охраны труда и техники безопасности;  </w:t>
      </w:r>
    </w:p>
    <w:p w14:paraId="70600AF3" w14:textId="77777777" w:rsidR="008F7321" w:rsidRDefault="00A07E61" w:rsidP="00F23EDD">
      <w:pPr>
        <w:numPr>
          <w:ilvl w:val="3"/>
          <w:numId w:val="10"/>
        </w:numPr>
        <w:ind w:left="0" w:right="3" w:firstLine="567"/>
      </w:pPr>
      <w:r>
        <w:t xml:space="preserve">проявлять уважение к решениям экспертов конкурсов «Абилимпикс» при подведении итогов и выборе победителей.  </w:t>
      </w:r>
    </w:p>
    <w:p w14:paraId="2F910EA8" w14:textId="77777777" w:rsidR="008F7321" w:rsidRDefault="00A07E61" w:rsidP="00F23EDD">
      <w:pPr>
        <w:numPr>
          <w:ilvl w:val="1"/>
          <w:numId w:val="8"/>
        </w:numPr>
        <w:spacing w:after="10"/>
        <w:ind w:left="0" w:right="3" w:firstLine="567"/>
      </w:pPr>
      <w:r>
        <w:t xml:space="preserve">Если участник не может принимать дальнейшее участие в конкурсе из-за болезни или несчастного случая, об этом уведомляются главный эксперт и эксперты на площадках. Главный эксперт принимает решение о компенсации потерянного времени. При отказе участника от дальнейшего участия из-за болезни или несчастного случая, он получает баллы за любую завершенную работу. Такие случаи регистрируются в соответствующих протоколах согласно Регламенту работы экспертов конкурсов «Абилимпикс». </w:t>
      </w:r>
    </w:p>
    <w:p w14:paraId="6AEC06FD" w14:textId="2FD8AD8A" w:rsidR="008F7321" w:rsidRDefault="008F7321" w:rsidP="00DF2F4C">
      <w:pPr>
        <w:spacing w:line="259" w:lineRule="auto"/>
        <w:ind w:left="904" w:right="0" w:firstLine="0"/>
        <w:jc w:val="left"/>
      </w:pPr>
    </w:p>
    <w:p w14:paraId="2686653F" w14:textId="0CE6DAC3" w:rsidR="00212949" w:rsidRDefault="00212949" w:rsidP="00DF2F4C">
      <w:pPr>
        <w:spacing w:line="259" w:lineRule="auto"/>
        <w:ind w:left="904" w:right="0" w:firstLine="0"/>
        <w:jc w:val="left"/>
      </w:pPr>
    </w:p>
    <w:p w14:paraId="0F631926" w14:textId="67C88405" w:rsidR="00212949" w:rsidRDefault="00212949" w:rsidP="00DF2F4C">
      <w:pPr>
        <w:spacing w:line="259" w:lineRule="auto"/>
        <w:ind w:left="904" w:right="0" w:firstLine="0"/>
        <w:jc w:val="left"/>
      </w:pPr>
    </w:p>
    <w:p w14:paraId="127D9D05" w14:textId="77777777" w:rsidR="00212949" w:rsidRDefault="00212949" w:rsidP="00DF2F4C">
      <w:pPr>
        <w:spacing w:line="259" w:lineRule="auto"/>
        <w:ind w:left="904" w:right="0" w:firstLine="0"/>
        <w:jc w:val="left"/>
      </w:pPr>
    </w:p>
    <w:p w14:paraId="7BD50E72" w14:textId="77777777" w:rsidR="008F7321" w:rsidRDefault="00A07E61">
      <w:pPr>
        <w:pStyle w:val="1"/>
        <w:ind w:right="8"/>
      </w:pPr>
      <w:r>
        <w:t xml:space="preserve">5. Дистанционное участие в чемпионате </w:t>
      </w:r>
    </w:p>
    <w:p w14:paraId="3798130A" w14:textId="77777777" w:rsidR="008F7321" w:rsidRDefault="00A07E61">
      <w:pPr>
        <w:spacing w:after="0" w:line="259" w:lineRule="auto"/>
        <w:ind w:left="773" w:right="0" w:firstLine="0"/>
        <w:jc w:val="center"/>
      </w:pPr>
      <w:r>
        <w:rPr>
          <w:b/>
        </w:rPr>
        <w:t xml:space="preserve"> </w:t>
      </w:r>
    </w:p>
    <w:p w14:paraId="601F4890" w14:textId="62E7BEB1" w:rsidR="008F7321" w:rsidRDefault="00A07E61" w:rsidP="00212949">
      <w:pPr>
        <w:spacing w:after="0"/>
        <w:ind w:left="-15" w:right="3" w:firstLine="582"/>
      </w:pPr>
      <w:r>
        <w:t xml:space="preserve">5.1. Для участника регионального/национального чемпионата, находящегося на длительном лечении и не имеющего возможности принять очное участие в конкурсных соревнованиях, в исключительных случаях разрешается дистанционное участие в конкурсных соревнованиях по отдельному перечню компетенций, утвержденному на национальном уровне рабочей группой национального чемпионата, на региональном уровне Оргкомитетом по проведению регионального чемпионата </w:t>
      </w:r>
      <w:r w:rsidR="00DF2F4C">
        <w:t>Волгоградской</w:t>
      </w:r>
      <w:r>
        <w:t xml:space="preserve"> области.  </w:t>
      </w:r>
    </w:p>
    <w:p w14:paraId="2B2FA5AA" w14:textId="77777777" w:rsidR="008F7321" w:rsidRDefault="00A07E61" w:rsidP="00212949">
      <w:pPr>
        <w:spacing w:after="8"/>
        <w:ind w:left="-15" w:right="3" w:firstLine="582"/>
      </w:pPr>
      <w:r>
        <w:t xml:space="preserve">5.2. Основанием для организации дистанционного участия в конкурсных соревнованиях является медицинское заключение и рекомендации лечащего врача.  </w:t>
      </w:r>
    </w:p>
    <w:p w14:paraId="5DF32D11" w14:textId="77777777" w:rsidR="008F7321" w:rsidRDefault="00A07E61" w:rsidP="00212949">
      <w:pPr>
        <w:spacing w:after="11"/>
        <w:ind w:left="-15" w:right="3" w:firstLine="582"/>
      </w:pPr>
      <w:r>
        <w:t xml:space="preserve">5.3. Сроки и график проведения конкурсных соревнований в дистанционном режиме утверждаются Региональным центром или Национальным центром «Абилимпикс» в зависимости от уровня чемпионата.  </w:t>
      </w:r>
    </w:p>
    <w:p w14:paraId="5514DBDC" w14:textId="77777777" w:rsidR="008F7321" w:rsidRDefault="00A07E61" w:rsidP="00212949">
      <w:pPr>
        <w:spacing w:after="0"/>
        <w:ind w:left="-15" w:right="3" w:firstLine="582"/>
      </w:pPr>
      <w:r>
        <w:t xml:space="preserve">5.4. Для участника, дистанционно участвующего в конкурсных соревнованиях, организуется проведение соревнований в условиях, учитывающих состояние его здоровья и рекомендации лечащего врача. Допускается присутствие ассистентов, оказывающих участнику необходимую техническую помощь с учетом состояния его здоровья и индивидуальных возможностей, помогающих ему занять рабочее место, передвигаться.  </w:t>
      </w:r>
    </w:p>
    <w:p w14:paraId="1C437C56" w14:textId="77777777" w:rsidR="008F7321" w:rsidRDefault="00A07E61" w:rsidP="00212949">
      <w:pPr>
        <w:spacing w:after="10"/>
        <w:ind w:left="-15" w:right="3" w:firstLine="582"/>
      </w:pPr>
      <w:r>
        <w:t xml:space="preserve">5.5. Не позднее чем за сутки до проведения конкурсного соревнования организуется техническая поддержка трансляции соревнования на площадку чемпионата, где проводится соревнование по данной компетенции.  </w:t>
      </w:r>
    </w:p>
    <w:p w14:paraId="6405BAEB" w14:textId="77777777" w:rsidR="008F7321" w:rsidRDefault="00A07E61" w:rsidP="00212949">
      <w:pPr>
        <w:spacing w:after="0"/>
        <w:ind w:left="-15" w:right="3" w:firstLine="582"/>
      </w:pPr>
      <w:r>
        <w:t xml:space="preserve">5.6. Оценку результатов выполнения конкурсных заданий осуществляют: эксперт, наблюдающий за ходом выполнения конкурсных заданий в месте проведения соревнований; группа экспертов, наблюдающих за трансляцией конкурсных соревнований на площадке проведения соревнований по данной компетенции. При оценивании работ учитывается мнение каждого из экспертов.  </w:t>
      </w:r>
    </w:p>
    <w:p w14:paraId="4AE0B4BE" w14:textId="77777777" w:rsidR="008F7321" w:rsidRDefault="00A07E61" w:rsidP="00212949">
      <w:pPr>
        <w:spacing w:after="0"/>
        <w:ind w:left="-15" w:right="3" w:firstLine="582"/>
      </w:pPr>
      <w:r>
        <w:t xml:space="preserve">5.7. Участник, находящийся на длительном лечении в федеральном учреждении, может выступать по своему решению, как за регион проживания участника, так и за регион нахождения лечебного учреждения. В национальном чемпионате участник выступает за регион, в котором он стал победителем. Регион, направляющий победителя на участие в национальном чемпионате, берет на себя расходы по транспортировке участника или организации его дистанционного участия.  </w:t>
      </w:r>
    </w:p>
    <w:p w14:paraId="2982C207" w14:textId="01C2CC2A" w:rsidR="008F7321" w:rsidRDefault="00A07E61">
      <w:pPr>
        <w:spacing w:after="29" w:line="259" w:lineRule="auto"/>
        <w:ind w:left="708" w:right="0" w:firstLine="0"/>
        <w:jc w:val="left"/>
      </w:pPr>
      <w:r>
        <w:t xml:space="preserve"> </w:t>
      </w:r>
    </w:p>
    <w:p w14:paraId="291F2573" w14:textId="2AEC7D7B" w:rsidR="00212949" w:rsidRDefault="00212949">
      <w:pPr>
        <w:spacing w:after="29" w:line="259" w:lineRule="auto"/>
        <w:ind w:left="708" w:right="0" w:firstLine="0"/>
        <w:jc w:val="left"/>
      </w:pPr>
    </w:p>
    <w:p w14:paraId="4D9693DA" w14:textId="24B2E691" w:rsidR="00212949" w:rsidRDefault="00212949">
      <w:pPr>
        <w:spacing w:after="29" w:line="259" w:lineRule="auto"/>
        <w:ind w:left="708" w:right="0" w:firstLine="0"/>
        <w:jc w:val="left"/>
      </w:pPr>
    </w:p>
    <w:p w14:paraId="7E441061" w14:textId="77777777" w:rsidR="00212949" w:rsidRDefault="00212949">
      <w:pPr>
        <w:spacing w:after="29" w:line="259" w:lineRule="auto"/>
        <w:ind w:left="708" w:right="0" w:firstLine="0"/>
        <w:jc w:val="left"/>
      </w:pPr>
    </w:p>
    <w:p w14:paraId="185A5AB1" w14:textId="3DD248CF" w:rsidR="008F7321" w:rsidRDefault="00A07E61" w:rsidP="00212949">
      <w:pPr>
        <w:pStyle w:val="1"/>
        <w:ind w:left="709" w:right="4" w:hanging="662"/>
      </w:pPr>
      <w:r>
        <w:t>6. Наблюдатели-консультанты. Права и обязанности</w:t>
      </w:r>
    </w:p>
    <w:p w14:paraId="5D55EB1A" w14:textId="77777777" w:rsidR="008F7321" w:rsidRDefault="00A07E61">
      <w:pPr>
        <w:spacing w:after="0" w:line="259" w:lineRule="auto"/>
        <w:ind w:left="773" w:right="0" w:firstLine="0"/>
        <w:jc w:val="center"/>
      </w:pPr>
      <w:r>
        <w:rPr>
          <w:b/>
        </w:rPr>
        <w:t xml:space="preserve"> </w:t>
      </w:r>
    </w:p>
    <w:p w14:paraId="44292421" w14:textId="77777777" w:rsidR="008F7321" w:rsidRDefault="00A07E61" w:rsidP="00212949">
      <w:pPr>
        <w:ind w:left="-15" w:right="3" w:firstLine="582"/>
      </w:pPr>
      <w:r>
        <w:t xml:space="preserve">6.1. Победители конкурсов «Абилимпикс», не принимающее участие в соревновательной программе конкурсов «Абилимпикс» текущего года, могут участвовать в конкурсах «Абилимпикс» в качестве наблюдателя-консультанта по компетенции в чемпионате уровня (национальный или региональный), соответствующим занятому первому месту.  </w:t>
      </w:r>
    </w:p>
    <w:p w14:paraId="795BDE1A" w14:textId="77777777" w:rsidR="008F7321" w:rsidRDefault="00A07E61" w:rsidP="00212949">
      <w:pPr>
        <w:ind w:right="3" w:firstLine="582"/>
      </w:pPr>
      <w:r>
        <w:t xml:space="preserve">6.2. Наблюдатель-консультант имеет право:  </w:t>
      </w:r>
    </w:p>
    <w:p w14:paraId="54647CA9" w14:textId="77777777" w:rsidR="008F7321" w:rsidRDefault="00A07E61" w:rsidP="00212949">
      <w:pPr>
        <w:numPr>
          <w:ilvl w:val="0"/>
          <w:numId w:val="12"/>
        </w:numPr>
        <w:ind w:right="3" w:firstLine="582"/>
      </w:pPr>
      <w:r>
        <w:t xml:space="preserve">присутствовать на площадке проведения соревнования; </w:t>
      </w:r>
    </w:p>
    <w:p w14:paraId="2E0F4AEB" w14:textId="77777777" w:rsidR="008F7321" w:rsidRDefault="00A07E61" w:rsidP="00212949">
      <w:pPr>
        <w:numPr>
          <w:ilvl w:val="0"/>
          <w:numId w:val="12"/>
        </w:numPr>
        <w:ind w:right="3" w:firstLine="582"/>
      </w:pPr>
      <w:r>
        <w:t xml:space="preserve">ознакомиться с конкурсным заданием до 30 % изменения его содержания;  </w:t>
      </w:r>
    </w:p>
    <w:p w14:paraId="1BB9E5F3" w14:textId="77777777" w:rsidR="008F7321" w:rsidRDefault="00A07E61" w:rsidP="00212949">
      <w:pPr>
        <w:numPr>
          <w:ilvl w:val="0"/>
          <w:numId w:val="12"/>
        </w:numPr>
        <w:ind w:right="3" w:firstLine="582"/>
      </w:pPr>
      <w:r>
        <w:t xml:space="preserve">консультировать участников по выполнению задания до начала соревнования;  </w:t>
      </w:r>
    </w:p>
    <w:p w14:paraId="45B7672E" w14:textId="77777777" w:rsidR="008F7321" w:rsidRDefault="00A07E61" w:rsidP="00212949">
      <w:pPr>
        <w:numPr>
          <w:ilvl w:val="0"/>
          <w:numId w:val="12"/>
        </w:numPr>
        <w:ind w:right="3" w:firstLine="582"/>
      </w:pPr>
      <w:r>
        <w:t xml:space="preserve">оказать помощь в подсчете баллов совместно с экспертами конкурсов «Абилимпикс».  </w:t>
      </w:r>
    </w:p>
    <w:p w14:paraId="27FE29A0" w14:textId="77777777" w:rsidR="008F7321" w:rsidRDefault="00A07E61" w:rsidP="00212949">
      <w:pPr>
        <w:ind w:right="3" w:firstLine="582"/>
      </w:pPr>
      <w:r>
        <w:t xml:space="preserve">6.3. Наблюдатель-консультант не имеет право:  </w:t>
      </w:r>
    </w:p>
    <w:p w14:paraId="5C8FB7C4" w14:textId="77777777" w:rsidR="008F7321" w:rsidRDefault="00A07E61" w:rsidP="00212949">
      <w:pPr>
        <w:numPr>
          <w:ilvl w:val="0"/>
          <w:numId w:val="12"/>
        </w:numPr>
        <w:ind w:right="3" w:firstLine="582"/>
      </w:pPr>
      <w:r>
        <w:t xml:space="preserve">помогать и подсказывать участникам в ходе соревнования;  </w:t>
      </w:r>
    </w:p>
    <w:p w14:paraId="1089AF7A" w14:textId="77777777" w:rsidR="008F7321" w:rsidRDefault="00A07E61" w:rsidP="00212949">
      <w:pPr>
        <w:numPr>
          <w:ilvl w:val="0"/>
          <w:numId w:val="12"/>
        </w:numPr>
        <w:ind w:right="3" w:firstLine="582"/>
      </w:pPr>
      <w:r>
        <w:t xml:space="preserve">разглашать информацию о вносимых 30 % изменениях в содержание конкурсного задания;  </w:t>
      </w:r>
    </w:p>
    <w:p w14:paraId="0D1D838F" w14:textId="77777777" w:rsidR="008F7321" w:rsidRDefault="00A07E61" w:rsidP="00212949">
      <w:pPr>
        <w:numPr>
          <w:ilvl w:val="0"/>
          <w:numId w:val="12"/>
        </w:numPr>
        <w:ind w:right="3" w:firstLine="582"/>
      </w:pPr>
      <w:r>
        <w:t xml:space="preserve">спорить с авторитетным экспертным мнением;  - мешать проведению соревнований на площадке.  </w:t>
      </w:r>
    </w:p>
    <w:p w14:paraId="404CCD2E" w14:textId="470A0079" w:rsidR="008F7321" w:rsidRDefault="00A07E61" w:rsidP="00212949">
      <w:pPr>
        <w:numPr>
          <w:ilvl w:val="1"/>
          <w:numId w:val="13"/>
        </w:numPr>
        <w:ind w:left="0" w:right="3" w:firstLine="582"/>
      </w:pPr>
      <w:r>
        <w:t xml:space="preserve">Кандидат, желающий стать наблюдателем-консультантом на соревновательной площадке конкурсов «Абилимпикс» в </w:t>
      </w:r>
      <w:r w:rsidR="00380665">
        <w:t xml:space="preserve">Волгоградской </w:t>
      </w:r>
      <w:r>
        <w:t xml:space="preserve">области, подает заявку в произвольной форме в Региональный центр не менее чем  за 1 месяц до проведения соревнований.  </w:t>
      </w:r>
    </w:p>
    <w:p w14:paraId="5D683B72" w14:textId="77777777" w:rsidR="008F7321" w:rsidRDefault="00A07E61" w:rsidP="00212949">
      <w:pPr>
        <w:numPr>
          <w:ilvl w:val="1"/>
          <w:numId w:val="13"/>
        </w:numPr>
        <w:spacing w:after="11"/>
        <w:ind w:left="0" w:right="3" w:firstLine="582"/>
      </w:pPr>
      <w:r>
        <w:t xml:space="preserve">Кандидат, желающий стать наблюдателем-консультантом на соревновательной площадке национального чемпионата, подает заявку через Региональный центр и включается в состав делегации субъекта. </w:t>
      </w:r>
    </w:p>
    <w:p w14:paraId="02BD672C" w14:textId="77777777" w:rsidR="008F7321" w:rsidRDefault="00A07E61">
      <w:pPr>
        <w:spacing w:after="34" w:line="259" w:lineRule="auto"/>
        <w:ind w:left="708" w:right="0" w:firstLine="0"/>
        <w:jc w:val="left"/>
      </w:pPr>
      <w:r>
        <w:t xml:space="preserve"> </w:t>
      </w:r>
    </w:p>
    <w:p w14:paraId="372BC5E5" w14:textId="77777777" w:rsidR="008F7321" w:rsidRDefault="00A07E61">
      <w:pPr>
        <w:pStyle w:val="1"/>
      </w:pPr>
      <w:r>
        <w:t xml:space="preserve">7. Эксперты конкурсов «Абилимпикс» </w:t>
      </w:r>
    </w:p>
    <w:p w14:paraId="2553C3E7" w14:textId="77777777" w:rsidR="008F7321" w:rsidRDefault="00A07E61">
      <w:pPr>
        <w:spacing w:after="18" w:line="259" w:lineRule="auto"/>
        <w:ind w:left="773" w:right="0" w:firstLine="0"/>
        <w:jc w:val="center"/>
      </w:pPr>
      <w:r>
        <w:rPr>
          <w:b/>
        </w:rPr>
        <w:t xml:space="preserve"> </w:t>
      </w:r>
    </w:p>
    <w:p w14:paraId="198F3A01" w14:textId="77777777" w:rsidR="008F7321" w:rsidRDefault="00A07E61" w:rsidP="00212949">
      <w:pPr>
        <w:ind w:left="-15" w:right="3" w:firstLine="582"/>
      </w:pPr>
      <w:r>
        <w:t xml:space="preserve">7.1. </w:t>
      </w:r>
      <w:proofErr w:type="spellStart"/>
      <w:r>
        <w:t>Экспертирование</w:t>
      </w:r>
      <w:proofErr w:type="spellEnd"/>
      <w:r>
        <w:t xml:space="preserve"> конкурсов «Абилимпикс» осуществляют на национальном и региональном уровне: </w:t>
      </w:r>
    </w:p>
    <w:p w14:paraId="26B0FDF9" w14:textId="77777777" w:rsidR="008F7321" w:rsidRDefault="00A07E61" w:rsidP="00212949">
      <w:pPr>
        <w:ind w:left="708" w:right="3" w:firstLine="582"/>
      </w:pPr>
      <w:r>
        <w:t xml:space="preserve">- главные эксперты по компетенциям (национальные и региональные); - эксперты по компетенциям (национальные и региональные). </w:t>
      </w:r>
    </w:p>
    <w:p w14:paraId="6F0C097A" w14:textId="77777777" w:rsidR="008F7321" w:rsidRDefault="00A07E61" w:rsidP="00212949">
      <w:pPr>
        <w:spacing w:after="0"/>
        <w:ind w:left="-15" w:right="3" w:firstLine="582"/>
      </w:pPr>
      <w:r>
        <w:t xml:space="preserve">Для участия в соревновательной программе конкурсов «Абилимпикс» все эксперты должны пройти обучение по дополнительной профессиональной программе обучения экспертов, утверждаемой Национальным центром «Абилимпикс» и процедуру отбора в соответствии с </w:t>
      </w:r>
      <w:r>
        <w:lastRenderedPageBreak/>
        <w:t xml:space="preserve">Положением об экспертах конкурсов «Абилимпикс», утверждаемым рабочей группой «Абилимпикс». </w:t>
      </w:r>
    </w:p>
    <w:p w14:paraId="3BD48D39" w14:textId="77777777" w:rsidR="008F7321" w:rsidRDefault="00A07E61" w:rsidP="00212949">
      <w:pPr>
        <w:spacing w:after="10"/>
        <w:ind w:left="-15" w:right="3" w:firstLine="582"/>
      </w:pPr>
      <w:r>
        <w:t xml:space="preserve">7.2. Главные эксперты по компетенциям регионального чемпионата «Абилимпикс» отбираются региональным центром развития движения «Абилимпикс» и утверждаются Национальным центром «Абилимпикс». </w:t>
      </w:r>
    </w:p>
    <w:p w14:paraId="643A9FF1" w14:textId="77777777" w:rsidR="008F7321" w:rsidRDefault="00A07E61" w:rsidP="00212949">
      <w:pPr>
        <w:ind w:left="-15" w:right="3" w:firstLine="582"/>
      </w:pPr>
      <w:r>
        <w:t xml:space="preserve">Главные эксперты организуют работу экспертов на площадке чемпионата, принимают участие в процедуре оценки участников по компетенции. </w:t>
      </w:r>
    </w:p>
    <w:p w14:paraId="3816D165" w14:textId="77777777" w:rsidR="008F7321" w:rsidRDefault="00A07E61" w:rsidP="00212949">
      <w:pPr>
        <w:spacing w:after="2"/>
        <w:ind w:left="-15" w:right="3" w:firstLine="582"/>
      </w:pPr>
      <w:r>
        <w:t xml:space="preserve">7.3. Эксперты по компетенциям, осуществляющие процедуру оценки участников на площадке чемпионата, отбираются из числа представителей работодателей, образовательных организаций, общественных объединений инвалидов. </w:t>
      </w:r>
    </w:p>
    <w:p w14:paraId="5E6BD84C" w14:textId="77777777" w:rsidR="008F7321" w:rsidRDefault="00A07E61" w:rsidP="00212949">
      <w:pPr>
        <w:ind w:left="-15" w:right="3" w:firstLine="582"/>
      </w:pPr>
      <w:r>
        <w:t xml:space="preserve">Эксперты по компетенциям регионального уровня отбираются региональным центром развития движения «Абилимпикс». </w:t>
      </w:r>
    </w:p>
    <w:p w14:paraId="6A55B5D2" w14:textId="77777777" w:rsidR="008F7321" w:rsidRDefault="00A07E61" w:rsidP="00212949">
      <w:pPr>
        <w:spacing w:after="2"/>
        <w:ind w:left="-15" w:right="3" w:firstLine="582"/>
      </w:pPr>
      <w:r>
        <w:t xml:space="preserve">7.4. Порядок отбора главных экспертов и экспертов конкурсов «Абилимпикс» и требования к ним определяются Положением об экспертах конкурсов «Абилимпикс». Региональный центр движения «Абилимпикс» ведет реестр региональных и национальных экспертов.  </w:t>
      </w:r>
    </w:p>
    <w:p w14:paraId="752D2DCD" w14:textId="77777777" w:rsidR="008F7321" w:rsidRDefault="00A07E61" w:rsidP="00212949">
      <w:pPr>
        <w:ind w:left="-15" w:right="3" w:firstLine="582"/>
      </w:pPr>
      <w:r>
        <w:t xml:space="preserve">7.5. Главные эксперты и эксперты конкурсов «Абилимпикс» осуществляют судейство конкурсов «Абилимпикс» на соревновательных площадках. </w:t>
      </w:r>
    </w:p>
    <w:p w14:paraId="6142FC9E" w14:textId="77777777" w:rsidR="008F7321" w:rsidRDefault="00A07E61" w:rsidP="00212949">
      <w:pPr>
        <w:ind w:left="-15" w:right="3" w:firstLine="582"/>
      </w:pPr>
      <w:r>
        <w:t xml:space="preserve">7.6. </w:t>
      </w:r>
      <w:r>
        <w:tab/>
        <w:t xml:space="preserve">Все </w:t>
      </w:r>
      <w:r>
        <w:tab/>
        <w:t xml:space="preserve">эксперты </w:t>
      </w:r>
      <w:r>
        <w:tab/>
        <w:t xml:space="preserve">должны </w:t>
      </w:r>
      <w:r>
        <w:tab/>
        <w:t xml:space="preserve">быть </w:t>
      </w:r>
      <w:r>
        <w:tab/>
        <w:t xml:space="preserve">зарегистрированы </w:t>
      </w:r>
      <w:r>
        <w:tab/>
        <w:t xml:space="preserve">на </w:t>
      </w:r>
      <w:r>
        <w:tab/>
        <w:t xml:space="preserve">сайте </w:t>
      </w:r>
      <w:hyperlink r:id="rId5">
        <w:r>
          <w:rPr>
            <w:color w:val="0563C1"/>
            <w:u w:val="single" w:color="0563C1"/>
          </w:rPr>
          <w:t>www.abilympics</w:t>
        </w:r>
      </w:hyperlink>
      <w:hyperlink r:id="rId6">
        <w:r>
          <w:rPr>
            <w:color w:val="0563C1"/>
            <w:u w:val="single" w:color="0563C1"/>
          </w:rPr>
          <w:t>-</w:t>
        </w:r>
      </w:hyperlink>
      <w:hyperlink r:id="rId7">
        <w:r>
          <w:rPr>
            <w:color w:val="0563C1"/>
            <w:u w:val="single" w:color="0563C1"/>
          </w:rPr>
          <w:t>russia.ru</w:t>
        </w:r>
      </w:hyperlink>
      <w:hyperlink r:id="rId8">
        <w:r>
          <w:t>.</w:t>
        </w:r>
      </w:hyperlink>
      <w:r>
        <w:t xml:space="preserve">  </w:t>
      </w:r>
    </w:p>
    <w:p w14:paraId="61E23002" w14:textId="77777777" w:rsidR="008F7321" w:rsidRDefault="00A07E61" w:rsidP="00212949">
      <w:pPr>
        <w:ind w:left="-15" w:right="3" w:firstLine="582"/>
      </w:pPr>
      <w:r>
        <w:t xml:space="preserve">7.7. Во время соревнований главный эксперт обеспечивает заполнение на сайте www.abilympics-russia.ru в своем личном кабинете всей необходимой документации, сопровождающей конкурс «Абилимпикс» (инструктажи, протоколы и иные документы, необходимые для проведения соревнований). </w:t>
      </w:r>
    </w:p>
    <w:p w14:paraId="3D58AB2C" w14:textId="77777777" w:rsidR="008F7321" w:rsidRDefault="00A07E61" w:rsidP="00212949">
      <w:pPr>
        <w:ind w:left="-15" w:right="3" w:firstLine="582"/>
      </w:pPr>
      <w:r>
        <w:t xml:space="preserve">7.8. По окончании соревнований главный эксперт передает в Региональный центр «Абилимпикс»: оригиналы всех видов протоколов, используемых при судействе, оценочные листы всех экспертов, итоговый протокол, все виды инструктажей участников соревнований и экспертов, согласия на обработку персональных данных участников и экспертов, а также иные документы, оформленные во время проведения соревнований по компетенции; результаты выполненных конкурсных заданий участниками, в том числе на электронном носителе (для работ участников, выполненных в электронном формате).  </w:t>
      </w:r>
    </w:p>
    <w:p w14:paraId="0DAB86C9" w14:textId="77777777" w:rsidR="008F7321" w:rsidRDefault="00A07E61" w:rsidP="00212949">
      <w:pPr>
        <w:ind w:left="-15" w:right="3" w:firstLine="582"/>
      </w:pPr>
      <w:r>
        <w:t xml:space="preserve">7.9. При возникновении неразрешимой спорной ситуации среди экспертов соревнований, мешающей проведению соревнований и объективной оценке участников, а также при обнаружении сговора среди экспертов главный эксперт имеет право запротоколировать инцидент и удалить эксперта с конкурсной площадки.  </w:t>
      </w:r>
    </w:p>
    <w:p w14:paraId="085E91A8" w14:textId="77777777" w:rsidR="008F7321" w:rsidRDefault="00A07E61" w:rsidP="00212949">
      <w:pPr>
        <w:spacing w:after="0"/>
        <w:ind w:left="-15" w:right="3" w:firstLine="582"/>
      </w:pPr>
      <w:r>
        <w:t xml:space="preserve">7.10. Решения, не регламентированные официальными документами конкурсов «Абилимпикс», принимаются коллегиально экспертами и </w:t>
      </w:r>
      <w:r>
        <w:lastRenderedPageBreak/>
        <w:t xml:space="preserve">оформляются протоколом. Никто, включая главного эксперта, не имеет права принимать решения единолично, если это не регламентировано документацией конкурсов «Абилимпикс» и такие решения могут повлиять на оценку участников.  </w:t>
      </w:r>
    </w:p>
    <w:p w14:paraId="2F069C32" w14:textId="77777777" w:rsidR="008F7321" w:rsidRDefault="00A07E61" w:rsidP="00212949">
      <w:pPr>
        <w:ind w:left="-15" w:right="3" w:firstLine="582"/>
      </w:pPr>
      <w:r>
        <w:t xml:space="preserve">7.11. На соревновательной площадке эксперты распределяются главным экспертом по следующим ролям: заместитель главного эксперта, эксперт по технике безопасности и эксперт времени.  </w:t>
      </w:r>
    </w:p>
    <w:p w14:paraId="2BA2EC8D" w14:textId="77777777" w:rsidR="008F7321" w:rsidRDefault="00A07E61" w:rsidP="00212949">
      <w:pPr>
        <w:ind w:left="-15" w:right="3" w:firstLine="582"/>
      </w:pPr>
      <w:r>
        <w:t xml:space="preserve">7.11.1. Заместитель главного эксперта отвечает за всю работу площадки в отсутствие главного эксперта, помогает ему в подготовке документации и работе на площадке.  </w:t>
      </w:r>
    </w:p>
    <w:p w14:paraId="2459B484" w14:textId="77777777" w:rsidR="008F7321" w:rsidRDefault="00A07E61" w:rsidP="00212949">
      <w:pPr>
        <w:ind w:left="-15" w:right="3" w:firstLine="582"/>
      </w:pPr>
      <w:r>
        <w:t xml:space="preserve">7.11.2. Эксперт по технике безопасности и охране труда (далее – ТБ и ОТ) (может быть 2 и более экспертов) проводит инструктаж участников и экспертов по ТБ и ОТ, правилам работы на площадке и оборудовании, собирает протоколы и проверяет подписи, отслеживает соответствие работы экспертов и участников требованиям ТБ и ОТ, осуществляет судейство. При нарушении правил может инициировать возможность удаления участника либо эксперта с площадки.  </w:t>
      </w:r>
    </w:p>
    <w:p w14:paraId="206EF6E2" w14:textId="77777777" w:rsidR="008F7321" w:rsidRDefault="00A07E61" w:rsidP="00212949">
      <w:pPr>
        <w:ind w:left="-15" w:right="3" w:firstLine="582"/>
      </w:pPr>
      <w:r>
        <w:t xml:space="preserve">7.11.3. Эксперт времени занимается контролем времени, объявляет о начале и завершении работы, следит за временем выполнения задания, делает записи учета времени, организует доступность информации по оставшемуся времени до конца выполнения конкурсного задания/модуля (30, 15, 5 мин).  </w:t>
      </w:r>
    </w:p>
    <w:p w14:paraId="5C020827" w14:textId="77777777" w:rsidR="008F7321" w:rsidRDefault="00A07E61" w:rsidP="00212949">
      <w:pPr>
        <w:ind w:left="-15" w:right="3" w:firstLine="582"/>
      </w:pPr>
      <w:r>
        <w:t xml:space="preserve">7.12. Технический эксперт отвечает за состояние и готовность площадки чемпионата, оборудование площадки, фиксирует наличие или отсутствие материалов и оборудования для выполнения конкурсного задания, оказывает помощь главному эксперту на площадке, контролирует подготовку конкурсных участков к началу работы, обеспечивает взаимосвязь с техническим персоналом в месте проведения соревнований на весь период его проведения (на случай возникновения поломок и неисправностей), контролирует эксплуатационное и коммунальное обслуживание и не принимает участия в судействе. Технический эксперт назначается: - на региональном уровне – Региональным центром; - на федеральном уровне – Национальным центром «Абилимпикс».  </w:t>
      </w:r>
    </w:p>
    <w:p w14:paraId="54FFA805" w14:textId="77777777" w:rsidR="008F7321" w:rsidRDefault="00A07E61" w:rsidP="00212949">
      <w:pPr>
        <w:ind w:left="-15" w:right="3" w:firstLine="582"/>
      </w:pPr>
      <w:r>
        <w:t xml:space="preserve">7.13. Главный эксперт по компетенции за день до проведения соревнований осуществляет внесение 30 % изменений в конкурсное задание по соответствующей компетенции в соответствии с Регламентом работы экспертов конкурсов «Абилимпикс».  </w:t>
      </w:r>
    </w:p>
    <w:p w14:paraId="6EDD9836" w14:textId="77777777" w:rsidR="008F7321" w:rsidRDefault="00A07E61" w:rsidP="00212949">
      <w:pPr>
        <w:ind w:left="-15" w:right="3" w:firstLine="582"/>
      </w:pPr>
      <w:r>
        <w:t xml:space="preserve">7.14. Независимый эксперт выполняет функцию наблюдателя на площадке проведения соревнований и не принимает участия в судействе, при этом при необходимости может оказывать на площадке проведения соревнований консультации экспертам по вопросам выполнения и оценивания конкурсных заданий. Независимый эксперт назначается Региональным центром </w:t>
      </w:r>
    </w:p>
    <w:p w14:paraId="46254C00" w14:textId="77777777" w:rsidR="008F7321" w:rsidRDefault="00A07E61" w:rsidP="00212949">
      <w:pPr>
        <w:ind w:left="-15" w:right="3" w:firstLine="582"/>
      </w:pPr>
      <w:r>
        <w:lastRenderedPageBreak/>
        <w:t xml:space="preserve">7.15. Во время проведения судейства на площадке эксперты могут быть разделены на экспертов оценки объективных критериев и экспертов оценки субъективных критериев при необходимости.  </w:t>
      </w:r>
    </w:p>
    <w:p w14:paraId="1FE1638F" w14:textId="77777777" w:rsidR="008F7321" w:rsidRDefault="00A07E61" w:rsidP="00212949">
      <w:pPr>
        <w:ind w:left="-15" w:right="3" w:firstLine="582"/>
      </w:pPr>
      <w:r>
        <w:t xml:space="preserve">7.16. Распределение ролей экспертов на соревновательной площадке оформляется протоколом в соответствии с Регламентом работы экспертов конкурсов «Абилимпикс».  </w:t>
      </w:r>
    </w:p>
    <w:p w14:paraId="24B52A56" w14:textId="77777777" w:rsidR="008F7321" w:rsidRDefault="00A07E61" w:rsidP="00212949">
      <w:pPr>
        <w:ind w:left="-15" w:right="3" w:firstLine="582"/>
      </w:pPr>
      <w:r>
        <w:t xml:space="preserve">7.17. Если участник не может принимать дальнейшее участие в конкурсе из-за болезни или несчастного случая, об этом уведомляются главный эксперт и эксперты на площадках. Главный эксперт принимает решение о компенсации потерянного времени. При отказе участника от дальнейшего участия из-за болезни или несчастного случая, он получает баллы за любую завершенную работу. Такие случаи регистрируются в соответствующих протоколах согласно Положению об экспертах конкурсов «Абилимпикс». </w:t>
      </w:r>
    </w:p>
    <w:p w14:paraId="5525E05C" w14:textId="77777777" w:rsidR="008F7321" w:rsidRDefault="00A07E61" w:rsidP="00212949">
      <w:pPr>
        <w:ind w:left="-15" w:right="3" w:firstLine="582"/>
      </w:pPr>
      <w:r>
        <w:t xml:space="preserve">7.18. Эксперты обязаны не разглашать результаты соревнований и рейтинг участников до их официального распространения. </w:t>
      </w:r>
    </w:p>
    <w:p w14:paraId="291D0F53" w14:textId="77777777" w:rsidR="008F7321" w:rsidRDefault="00A07E61">
      <w:pPr>
        <w:spacing w:after="36" w:line="259" w:lineRule="auto"/>
        <w:ind w:left="708" w:right="0" w:firstLine="0"/>
        <w:jc w:val="left"/>
      </w:pPr>
      <w:r>
        <w:t xml:space="preserve"> </w:t>
      </w:r>
    </w:p>
    <w:p w14:paraId="5AE1BE30" w14:textId="77777777" w:rsidR="008F7321" w:rsidRDefault="00A07E61">
      <w:pPr>
        <w:spacing w:after="0" w:line="271" w:lineRule="auto"/>
        <w:ind w:left="10" w:right="4" w:hanging="10"/>
        <w:jc w:val="center"/>
      </w:pPr>
      <w:r>
        <w:rPr>
          <w:b/>
        </w:rPr>
        <w:t xml:space="preserve">8. Лидеры команд.  </w:t>
      </w:r>
    </w:p>
    <w:p w14:paraId="214A2BE1" w14:textId="77777777" w:rsidR="008F7321" w:rsidRDefault="00A07E61">
      <w:pPr>
        <w:pStyle w:val="1"/>
      </w:pPr>
      <w:r>
        <w:t xml:space="preserve">Права и обязанности </w:t>
      </w:r>
    </w:p>
    <w:p w14:paraId="3582148E" w14:textId="77777777" w:rsidR="008F7321" w:rsidRDefault="00A07E61">
      <w:pPr>
        <w:spacing w:after="0" w:line="259" w:lineRule="auto"/>
        <w:ind w:left="773" w:right="0" w:firstLine="0"/>
        <w:jc w:val="center"/>
      </w:pPr>
      <w:r>
        <w:rPr>
          <w:b/>
        </w:rPr>
        <w:t xml:space="preserve"> </w:t>
      </w:r>
    </w:p>
    <w:p w14:paraId="5A5B5FCE" w14:textId="77777777" w:rsidR="008F7321" w:rsidRDefault="00A07E61" w:rsidP="00212949">
      <w:pPr>
        <w:spacing w:after="2"/>
        <w:ind w:left="-15" w:right="3" w:firstLine="582"/>
      </w:pPr>
      <w:r>
        <w:t xml:space="preserve">8.1. Лидер команды отвечает за организационные вопросы участия команды в ходе подготовки и проведения национального чемпионата, осуществляет взаимодействие между организаторами, экспертами и участниками.  </w:t>
      </w:r>
    </w:p>
    <w:p w14:paraId="7E7741F7" w14:textId="77777777" w:rsidR="008F7321" w:rsidRDefault="00A07E61" w:rsidP="00212949">
      <w:pPr>
        <w:spacing w:after="10"/>
        <w:ind w:left="-15" w:right="3" w:firstLine="582"/>
      </w:pPr>
      <w:r>
        <w:t xml:space="preserve">8.2. В каждой участвующей команде, вне зависимости от ее размеров, может быть один лидер. При формировании многочисленной команды от субъекта Российской Федерации у лидеров могут быть заместители.  </w:t>
      </w:r>
    </w:p>
    <w:p w14:paraId="402AA2A8" w14:textId="77777777" w:rsidR="008F7321" w:rsidRDefault="00A07E61" w:rsidP="00212949">
      <w:pPr>
        <w:ind w:left="-15" w:right="3" w:firstLine="582"/>
      </w:pPr>
      <w:r>
        <w:t xml:space="preserve">8.3. В ходе национального чемпионата лидер команды имеет неограниченный доступ к своим участникам, при этом обмен технической информацией или вероятными решениями между ними строго запрещен. Доступ на площадку соревнований разрешается только по согласованию с главным экспертом по компетенции.  </w:t>
      </w:r>
    </w:p>
    <w:p w14:paraId="3EAEDFAC" w14:textId="77777777" w:rsidR="008F7321" w:rsidRDefault="00A07E61" w:rsidP="00212949">
      <w:pPr>
        <w:ind w:left="708" w:right="3" w:firstLine="582"/>
      </w:pPr>
      <w:r>
        <w:t xml:space="preserve">8.4. Лидер команды обязан:  </w:t>
      </w:r>
    </w:p>
    <w:p w14:paraId="55C79EC0" w14:textId="77777777" w:rsidR="008F7321" w:rsidRDefault="00A07E61" w:rsidP="00212949">
      <w:pPr>
        <w:numPr>
          <w:ilvl w:val="0"/>
          <w:numId w:val="14"/>
        </w:numPr>
        <w:ind w:right="3" w:firstLine="582"/>
      </w:pPr>
      <w:r>
        <w:t xml:space="preserve">заботиться о состоянии здоровья и самочувствия участников команды; - уведомлять о состоянии здоровья, несчастных случаях и иных происшествиях дирекцию в лице директора национального чемпионата и главного эксперта национального чемпионата по конкретной компетенции;  </w:t>
      </w:r>
    </w:p>
    <w:p w14:paraId="662220B6" w14:textId="77777777" w:rsidR="008F7321" w:rsidRDefault="00A07E61" w:rsidP="00212949">
      <w:pPr>
        <w:numPr>
          <w:ilvl w:val="0"/>
          <w:numId w:val="14"/>
        </w:numPr>
        <w:ind w:right="3" w:firstLine="582"/>
      </w:pPr>
      <w:r>
        <w:t xml:space="preserve">создавать вдохновляющую командную среду с открытой культурой общения между участниками;  </w:t>
      </w:r>
    </w:p>
    <w:p w14:paraId="464DD4B6" w14:textId="77777777" w:rsidR="008F7321" w:rsidRDefault="00A07E61" w:rsidP="00212949">
      <w:pPr>
        <w:numPr>
          <w:ilvl w:val="0"/>
          <w:numId w:val="14"/>
        </w:numPr>
        <w:ind w:right="3" w:firstLine="582"/>
      </w:pPr>
      <w:r>
        <w:t xml:space="preserve">контролировать и мотивировать членов команды в свободное от выполнения конкурсного задания время;  </w:t>
      </w:r>
    </w:p>
    <w:p w14:paraId="32E627DB" w14:textId="277E0E6B" w:rsidR="008F7321" w:rsidRDefault="00A07E61" w:rsidP="00212949">
      <w:pPr>
        <w:numPr>
          <w:ilvl w:val="0"/>
          <w:numId w:val="14"/>
        </w:numPr>
        <w:ind w:right="3" w:firstLine="582"/>
      </w:pPr>
      <w:r>
        <w:t xml:space="preserve">устранять проблемы и конфликтные ситуации между участниками команды.  </w:t>
      </w:r>
    </w:p>
    <w:p w14:paraId="29FBD51F" w14:textId="77777777" w:rsidR="00212949" w:rsidRDefault="00212949" w:rsidP="00212949">
      <w:pPr>
        <w:ind w:left="582" w:right="3" w:firstLine="0"/>
      </w:pPr>
    </w:p>
    <w:p w14:paraId="4293B8F3" w14:textId="77777777" w:rsidR="008F7321" w:rsidRDefault="00A07E61">
      <w:pPr>
        <w:pStyle w:val="1"/>
        <w:ind w:right="3"/>
      </w:pPr>
      <w:r>
        <w:t xml:space="preserve">9. Волонтеры «Абилимпикс» </w:t>
      </w:r>
    </w:p>
    <w:p w14:paraId="382B2B8D" w14:textId="77777777" w:rsidR="008F7321" w:rsidRDefault="00A07E61">
      <w:pPr>
        <w:spacing w:after="0" w:line="259" w:lineRule="auto"/>
        <w:ind w:left="66" w:right="0" w:firstLine="0"/>
        <w:jc w:val="center"/>
      </w:pPr>
      <w:r>
        <w:rPr>
          <w:b/>
        </w:rPr>
        <w:t xml:space="preserve"> </w:t>
      </w:r>
    </w:p>
    <w:p w14:paraId="6B32A1ED" w14:textId="1ADE5A6A" w:rsidR="008F7321" w:rsidRDefault="00A07E61" w:rsidP="00212949">
      <w:pPr>
        <w:spacing w:after="0"/>
        <w:ind w:left="-15" w:right="3" w:firstLine="582"/>
      </w:pPr>
      <w:r>
        <w:t xml:space="preserve">9.1. Организация работы волонтеров на площадках проведения регионального чемпионата осуществляется волонтерским центром «Абилимпикс» </w:t>
      </w:r>
      <w:r w:rsidR="005F143D">
        <w:t>Волгоградской</w:t>
      </w:r>
      <w:r>
        <w:t xml:space="preserve"> области. Порядок работы волонтерского центра «Абилимпикс» определяется Положением о волонтерском центре «Абилимпикс», утверждаемым рабочей группой «Абилимпикс». </w:t>
      </w:r>
    </w:p>
    <w:p w14:paraId="107AFBE9" w14:textId="77777777" w:rsidR="008F7321" w:rsidRDefault="00A07E61" w:rsidP="00212949">
      <w:pPr>
        <w:spacing w:after="0"/>
        <w:ind w:left="-15" w:right="3" w:firstLine="582"/>
      </w:pPr>
      <w:r>
        <w:t xml:space="preserve">9.2. В число волонтеров «Абилимпикс» входят обучающиеся образовательных организаций, педагогические работники, медицинские работники, сопровождающие лица, родители (законные представители) участников соревнований и иные лица, выразившие желание на добровольной основе стать волонтером «Абилимпикс». </w:t>
      </w:r>
    </w:p>
    <w:p w14:paraId="591EC208" w14:textId="77777777" w:rsidR="008F7321" w:rsidRDefault="00A07E61" w:rsidP="00212949">
      <w:pPr>
        <w:spacing w:after="10"/>
        <w:ind w:left="-15" w:right="3" w:firstLine="582"/>
      </w:pPr>
      <w:r>
        <w:t xml:space="preserve">9.3. Волонтеры «Абилимпикс» в обязательном порядке должны пройти предварительную подготовку и обучение особенностям сопровождения людей с инвалидностью различных нозологий. </w:t>
      </w:r>
    </w:p>
    <w:p w14:paraId="0C068314" w14:textId="77777777" w:rsidR="008F7321" w:rsidRDefault="00A07E61" w:rsidP="00212949">
      <w:pPr>
        <w:ind w:left="-15" w:right="3" w:firstLine="582"/>
      </w:pPr>
      <w:r>
        <w:t xml:space="preserve">9.4. Прием заявок на работу в качестве волонтера осуществляет волонтерский центр «Абилимпикс» посредством регистрации участников на официальных информационных ресурсах Национального центра </w:t>
      </w:r>
    </w:p>
    <w:p w14:paraId="70DF4565" w14:textId="77777777" w:rsidR="008F7321" w:rsidRDefault="00A07E61">
      <w:pPr>
        <w:spacing w:after="12"/>
        <w:ind w:left="-15" w:right="3" w:firstLine="0"/>
      </w:pPr>
      <w:r>
        <w:t xml:space="preserve">«Абилимпикс». </w:t>
      </w:r>
    </w:p>
    <w:p w14:paraId="40761732" w14:textId="77777777" w:rsidR="008F7321" w:rsidRDefault="00A07E61">
      <w:pPr>
        <w:spacing w:after="32" w:line="259" w:lineRule="auto"/>
        <w:ind w:left="708" w:right="0" w:firstLine="0"/>
        <w:jc w:val="left"/>
      </w:pPr>
      <w:r>
        <w:t xml:space="preserve"> </w:t>
      </w:r>
    </w:p>
    <w:p w14:paraId="0D64BB66" w14:textId="4848C3BB" w:rsidR="008F7321" w:rsidRDefault="00A07E61" w:rsidP="00212949">
      <w:pPr>
        <w:pStyle w:val="1"/>
        <w:ind w:left="194" w:right="0"/>
      </w:pPr>
      <w:r>
        <w:t>10. Награждение участников соревнований конкурсов «Абилимпикс»</w:t>
      </w:r>
    </w:p>
    <w:p w14:paraId="6C75F08C" w14:textId="77777777" w:rsidR="008F7321" w:rsidRDefault="00A07E61">
      <w:pPr>
        <w:spacing w:after="19" w:line="259" w:lineRule="auto"/>
        <w:ind w:left="773" w:right="0" w:firstLine="0"/>
        <w:jc w:val="center"/>
      </w:pPr>
      <w:r>
        <w:rPr>
          <w:b/>
        </w:rPr>
        <w:t xml:space="preserve"> </w:t>
      </w:r>
    </w:p>
    <w:p w14:paraId="039A296B" w14:textId="77777777" w:rsidR="008F7321" w:rsidRDefault="00A07E61" w:rsidP="00212949">
      <w:pPr>
        <w:ind w:left="-15" w:right="3" w:firstLine="582"/>
      </w:pPr>
      <w:r>
        <w:t xml:space="preserve">10.1. По итогам конкурсов «Абилимпикс» участники соревнований, которые показали первый, второй и третий результаты соответственно по каждой компетенции и категории, получают «золотые», «серебряные» и «бронзовые» медали.  </w:t>
      </w:r>
    </w:p>
    <w:p w14:paraId="4C339967" w14:textId="77777777" w:rsidR="008F7321" w:rsidRDefault="00A07E61" w:rsidP="00212949">
      <w:pPr>
        <w:ind w:left="-15" w:right="3" w:firstLine="582"/>
      </w:pPr>
      <w:r>
        <w:t xml:space="preserve">10.2. В ходе соревнований предусматривается одна «золотая», одна «серебряная» и одна «бронзовая» медаль по каждой компетенции и категории участников. Если в рамках конкурсных заданий предусмотрено участие команды участников, то медали вручаются каждому участнику команды по данной компетенции.  </w:t>
      </w:r>
    </w:p>
    <w:p w14:paraId="7290F2B6" w14:textId="77777777" w:rsidR="008F7321" w:rsidRDefault="00A07E61" w:rsidP="00212949">
      <w:pPr>
        <w:ind w:left="-15" w:right="3" w:firstLine="582"/>
      </w:pPr>
      <w:r>
        <w:t xml:space="preserve">10.3. В случае равенства баллов у участников, претендующих на призовые места, преимущество отдается участнику, который выполнил конкурсное задание за меньшее количество времени.  </w:t>
      </w:r>
    </w:p>
    <w:p w14:paraId="3DBC1858" w14:textId="77777777" w:rsidR="008F7321" w:rsidRDefault="00A07E61" w:rsidP="00212949">
      <w:pPr>
        <w:ind w:left="-15" w:right="3" w:firstLine="582"/>
      </w:pPr>
      <w:r>
        <w:t xml:space="preserve">10.4. По решению партнеров-работодателей конкурсов «Абилимпикс» по компетенциям участникам могут быть вручены поощрительные награды, призы от партнеров.  </w:t>
      </w:r>
    </w:p>
    <w:p w14:paraId="73FEB4EB" w14:textId="77777777" w:rsidR="008F7321" w:rsidRDefault="00A07E61" w:rsidP="00212949">
      <w:pPr>
        <w:ind w:left="-15" w:right="3" w:firstLine="582"/>
      </w:pPr>
      <w:r>
        <w:t xml:space="preserve">10.5. По решению Оргкомитета по проведению регионального чемпионата или рабочей группы участникам выставок, мастер-классов конкурсов «Абилимпикс» могут быть вручены благодарности или иные формы поощрения.  </w:t>
      </w:r>
    </w:p>
    <w:p w14:paraId="0D6F8A1E" w14:textId="77777777" w:rsidR="008F7321" w:rsidRDefault="00A07E61" w:rsidP="00212949">
      <w:pPr>
        <w:ind w:left="-15" w:right="3" w:firstLine="582"/>
      </w:pPr>
      <w:r>
        <w:lastRenderedPageBreak/>
        <w:t xml:space="preserve">10.6. Партнерам, участникам, экспертам и иным лицам/организациям, активно принимающим участие в организации и проведении конкурсов </w:t>
      </w:r>
    </w:p>
    <w:p w14:paraId="0B12665C" w14:textId="77777777" w:rsidR="008F7321" w:rsidRDefault="00A07E61" w:rsidP="00212949">
      <w:pPr>
        <w:spacing w:after="12"/>
        <w:ind w:left="-15" w:right="3" w:firstLine="582"/>
      </w:pPr>
      <w:r>
        <w:t xml:space="preserve">«Абилимпикс», вручаются благодарности. </w:t>
      </w:r>
    </w:p>
    <w:p w14:paraId="5BED9982" w14:textId="77777777" w:rsidR="008F7321" w:rsidRDefault="00A07E61">
      <w:pPr>
        <w:spacing w:after="32" w:line="259" w:lineRule="auto"/>
        <w:ind w:left="708" w:right="0" w:firstLine="0"/>
        <w:jc w:val="left"/>
      </w:pPr>
      <w:r>
        <w:t xml:space="preserve"> </w:t>
      </w:r>
    </w:p>
    <w:p w14:paraId="4526F202" w14:textId="77777777" w:rsidR="008F7321" w:rsidRDefault="00A07E61">
      <w:pPr>
        <w:pStyle w:val="1"/>
        <w:ind w:right="4"/>
      </w:pPr>
      <w:r>
        <w:t xml:space="preserve">11. Информационное сопровождение конкурсов </w:t>
      </w:r>
    </w:p>
    <w:p w14:paraId="021F1225" w14:textId="77777777" w:rsidR="008F7321" w:rsidRDefault="00A07E61">
      <w:pPr>
        <w:spacing w:after="19" w:line="259" w:lineRule="auto"/>
        <w:ind w:left="773" w:right="0" w:firstLine="0"/>
        <w:jc w:val="center"/>
      </w:pPr>
      <w:r>
        <w:rPr>
          <w:b/>
        </w:rPr>
        <w:t xml:space="preserve"> </w:t>
      </w:r>
    </w:p>
    <w:p w14:paraId="7D07B9A1" w14:textId="77777777" w:rsidR="008F7321" w:rsidRDefault="00A07E61" w:rsidP="00212949">
      <w:pPr>
        <w:spacing w:after="0"/>
        <w:ind w:left="-15" w:right="3" w:firstLine="582"/>
      </w:pPr>
      <w:r>
        <w:t xml:space="preserve">11.1. Информационное сопровождение проведения конкурсов «Абилимпикс» субъектов Российской Федерации и национального чемпионата осуществляется в соответствии с планом освещения в средствах массовой информации мероприятий конкурсов «Абилимпикс».  </w:t>
      </w:r>
    </w:p>
    <w:p w14:paraId="2C694B6E" w14:textId="77777777" w:rsidR="008F7321" w:rsidRDefault="00A07E61" w:rsidP="00212949">
      <w:pPr>
        <w:ind w:left="-15" w:right="3" w:firstLine="582"/>
      </w:pPr>
      <w:r>
        <w:t xml:space="preserve">11.2. </w:t>
      </w:r>
      <w:r>
        <w:tab/>
        <w:t xml:space="preserve">Основными </w:t>
      </w:r>
      <w:r>
        <w:tab/>
        <w:t xml:space="preserve">каналами </w:t>
      </w:r>
      <w:r>
        <w:tab/>
        <w:t xml:space="preserve">информационного </w:t>
      </w:r>
      <w:r>
        <w:tab/>
        <w:t xml:space="preserve">продвижения чемпионатов являются:  </w:t>
      </w:r>
    </w:p>
    <w:p w14:paraId="5E7F81C4" w14:textId="77777777" w:rsidR="008F7321" w:rsidRDefault="00A07E61" w:rsidP="00212949">
      <w:pPr>
        <w:numPr>
          <w:ilvl w:val="0"/>
          <w:numId w:val="15"/>
        </w:numPr>
        <w:ind w:right="3" w:firstLine="582"/>
      </w:pPr>
      <w:r>
        <w:t xml:space="preserve">сайт национального чемпионата www.abilympics-russia.ru – основной информационный источник о событиях, связанных с конкурсами «Абилимпикс» (информация о новостях и тенденциях, существующих в области профессионального развития лиц с инвалидностью, об участниках, процедурах и результатах конкурса);  </w:t>
      </w:r>
    </w:p>
    <w:p w14:paraId="5CA22EFE" w14:textId="77777777" w:rsidR="008F7321" w:rsidRDefault="00A07E61" w:rsidP="00212949">
      <w:pPr>
        <w:numPr>
          <w:ilvl w:val="0"/>
          <w:numId w:val="15"/>
        </w:numPr>
        <w:ind w:right="3" w:firstLine="582"/>
      </w:pPr>
      <w:r>
        <w:t xml:space="preserve">пресс-события (пресс-конференции, брифинги, пресс-туры), обеспечивающие вовлеченность представителей средств массовой информации (далее – СМИ) в идею конкурсов «Абилимпикс»;  </w:t>
      </w:r>
    </w:p>
    <w:p w14:paraId="54F1AA9A" w14:textId="77777777" w:rsidR="008F7321" w:rsidRDefault="00A07E61" w:rsidP="00212949">
      <w:pPr>
        <w:numPr>
          <w:ilvl w:val="0"/>
          <w:numId w:val="15"/>
        </w:numPr>
        <w:ind w:right="3" w:firstLine="582"/>
      </w:pPr>
      <w:r>
        <w:t xml:space="preserve">материалы в СМИ, обеспечивающие информирование общественности о событиях, связанных с конкурсом;  </w:t>
      </w:r>
    </w:p>
    <w:p w14:paraId="562AB81A" w14:textId="77777777" w:rsidR="008F7321" w:rsidRDefault="00A07E61" w:rsidP="00212949">
      <w:pPr>
        <w:numPr>
          <w:ilvl w:val="0"/>
          <w:numId w:val="15"/>
        </w:numPr>
        <w:ind w:right="3" w:firstLine="582"/>
      </w:pPr>
      <w:r>
        <w:t xml:space="preserve">официальные сайты Министерства просвещения Российской Федерации, Министерства труда и социальной защиты Российской Федерации, региональных органов власти и других заинтересованных </w:t>
      </w:r>
    </w:p>
    <w:p w14:paraId="3FE59556" w14:textId="77777777" w:rsidR="008F7321" w:rsidRDefault="00A07E61" w:rsidP="00212949">
      <w:pPr>
        <w:ind w:left="-15" w:right="3" w:firstLine="582"/>
      </w:pPr>
      <w:r>
        <w:t xml:space="preserve">ведомств;  </w:t>
      </w:r>
    </w:p>
    <w:p w14:paraId="659EE08D" w14:textId="77777777" w:rsidR="008F7321" w:rsidRDefault="00A07E61" w:rsidP="00212949">
      <w:pPr>
        <w:numPr>
          <w:ilvl w:val="0"/>
          <w:numId w:val="15"/>
        </w:numPr>
        <w:ind w:right="3" w:firstLine="582"/>
      </w:pPr>
      <w:r>
        <w:t xml:space="preserve">социальные сети.  </w:t>
      </w:r>
    </w:p>
    <w:p w14:paraId="1B197909" w14:textId="1DD29104" w:rsidR="008F7321" w:rsidRDefault="00A07E61" w:rsidP="00212949">
      <w:pPr>
        <w:ind w:left="-15" w:right="3" w:firstLine="582"/>
      </w:pPr>
      <w:r>
        <w:t xml:space="preserve">11.3. Информационное сопровождение региональных чемпионатов «Абилимпикс» должно включать освещение чемпионатов «Абилимпикс», проводимых в </w:t>
      </w:r>
      <w:r w:rsidR="005F143D">
        <w:t>Волгоградской</w:t>
      </w:r>
      <w:r>
        <w:t xml:space="preserve"> области, в региональных и федеральных СМИ:  </w:t>
      </w:r>
    </w:p>
    <w:p w14:paraId="3B4512C1" w14:textId="7B28DD87" w:rsidR="008F7321" w:rsidRDefault="00A07E61" w:rsidP="00212949">
      <w:pPr>
        <w:numPr>
          <w:ilvl w:val="0"/>
          <w:numId w:val="15"/>
        </w:numPr>
        <w:ind w:right="3" w:firstLine="582"/>
      </w:pPr>
      <w:r>
        <w:t xml:space="preserve">не менее 5 статей (каждая статья не менее 500 знаков) по итогам проведения чемпионатов в </w:t>
      </w:r>
      <w:r w:rsidR="005F143D">
        <w:t>Волгоградской</w:t>
      </w:r>
      <w:r>
        <w:t xml:space="preserve"> области в печатных и сетевых СМИ;  </w:t>
      </w:r>
    </w:p>
    <w:p w14:paraId="63ED50B3" w14:textId="77777777" w:rsidR="008F7321" w:rsidRDefault="00A07E61" w:rsidP="00212949">
      <w:pPr>
        <w:numPr>
          <w:ilvl w:val="0"/>
          <w:numId w:val="15"/>
        </w:numPr>
        <w:ind w:right="3" w:firstLine="582"/>
      </w:pPr>
      <w:r>
        <w:t xml:space="preserve">не менее 2 видеороликов и/или телерепортажей на телевизионных каналах (федеральных и региональных телеканалах, хронометраж каждого видеоролика – не менее 1 минуты);  </w:t>
      </w:r>
    </w:p>
    <w:p w14:paraId="223DD405" w14:textId="77777777" w:rsidR="008F7321" w:rsidRDefault="00A07E61" w:rsidP="00212949">
      <w:pPr>
        <w:numPr>
          <w:ilvl w:val="0"/>
          <w:numId w:val="15"/>
        </w:numPr>
        <w:spacing w:after="1"/>
        <w:ind w:right="3" w:firstLine="582"/>
      </w:pPr>
      <w:r>
        <w:t xml:space="preserve">не менее 1 пресс-конференции, организованной в субъектах Российской Федерации (с участием представителей 2 федеральных или региональных СМИ, представителя Регионального центра и представителя партнера-работодателя). </w:t>
      </w:r>
    </w:p>
    <w:p w14:paraId="38FB9A5C" w14:textId="77777777" w:rsidR="008F7321" w:rsidRDefault="00A07E61">
      <w:pPr>
        <w:spacing w:after="32" w:line="259" w:lineRule="auto"/>
        <w:ind w:left="708" w:right="0" w:firstLine="0"/>
        <w:jc w:val="left"/>
      </w:pPr>
      <w:r>
        <w:t xml:space="preserve"> </w:t>
      </w:r>
    </w:p>
    <w:p w14:paraId="4D044463" w14:textId="77777777" w:rsidR="00212949" w:rsidRDefault="00A07E61">
      <w:pPr>
        <w:pStyle w:val="1"/>
        <w:ind w:left="866" w:right="14"/>
      </w:pPr>
      <w:r>
        <w:lastRenderedPageBreak/>
        <w:t xml:space="preserve">12. Решение вопросов (включая решение споров).  </w:t>
      </w:r>
    </w:p>
    <w:p w14:paraId="275D8D65" w14:textId="625AB5FB" w:rsidR="008F7321" w:rsidRDefault="00A07E61">
      <w:pPr>
        <w:pStyle w:val="1"/>
        <w:ind w:left="866" w:right="14"/>
      </w:pPr>
      <w:r>
        <w:t xml:space="preserve">Апелляционная комиссия </w:t>
      </w:r>
    </w:p>
    <w:p w14:paraId="4B062A97" w14:textId="77777777" w:rsidR="008F7321" w:rsidRDefault="00A07E61">
      <w:pPr>
        <w:spacing w:after="19" w:line="259" w:lineRule="auto"/>
        <w:ind w:left="773" w:right="0" w:firstLine="0"/>
        <w:jc w:val="center"/>
      </w:pPr>
      <w:r>
        <w:rPr>
          <w:b/>
        </w:rPr>
        <w:t xml:space="preserve"> </w:t>
      </w:r>
    </w:p>
    <w:p w14:paraId="469CC6F6" w14:textId="77777777" w:rsidR="008F7321" w:rsidRDefault="00A07E61" w:rsidP="00212949">
      <w:pPr>
        <w:ind w:left="-15" w:right="3" w:firstLine="582"/>
      </w:pPr>
      <w:r>
        <w:t xml:space="preserve">12.1. Для разрешения споров, конфликтов, разногласий, связанных с участием в конкурсах «Абилимпикс» участников, экспертов, организаций, лидеров команд, создается апелляционная комиссия.  </w:t>
      </w:r>
    </w:p>
    <w:p w14:paraId="0789989F" w14:textId="77777777" w:rsidR="008F7321" w:rsidRDefault="00A07E61" w:rsidP="00212949">
      <w:pPr>
        <w:ind w:left="-15" w:right="3" w:firstLine="582"/>
      </w:pPr>
      <w:r>
        <w:t xml:space="preserve">12.2. Апелляционную жалобу в апелляционную комиссию могут подать исключительно лидеры команд. До подачи апелляции все споры должны быть урегулированы с главным экспертом по компетенции.  </w:t>
      </w:r>
    </w:p>
    <w:p w14:paraId="44B0C9A7" w14:textId="77777777" w:rsidR="008F7321" w:rsidRDefault="00A07E61" w:rsidP="00212949">
      <w:pPr>
        <w:ind w:left="-15" w:right="3" w:firstLine="582"/>
      </w:pPr>
      <w:r>
        <w:t xml:space="preserve">12.3. Работа апелляционной комиссии регулируется положением об апелляционной комиссии конкурсов «Абилимпикс».  </w:t>
      </w:r>
    </w:p>
    <w:p w14:paraId="4D34E6DB" w14:textId="5E986B13" w:rsidR="008F7321" w:rsidRDefault="00A07E61" w:rsidP="00212949">
      <w:pPr>
        <w:spacing w:after="0"/>
        <w:ind w:left="-15" w:right="3" w:firstLine="582"/>
      </w:pPr>
      <w:r>
        <w:t xml:space="preserve">12.4. Состав апелляционной комиссии утверждается ежегодно Национальным центром «Абилимпикс» для национального чемпионата и Оргкомитетом по проведению регионального чемпионата </w:t>
      </w:r>
      <w:r w:rsidR="00A313F8">
        <w:t>Волгоградской</w:t>
      </w:r>
      <w:r>
        <w:t xml:space="preserve"> области для регионального чемпионата не позднее, чем за 2 недели до начала соответствующего чемпионата. </w:t>
      </w:r>
    </w:p>
    <w:p w14:paraId="01893B93" w14:textId="77777777" w:rsidR="008F7321" w:rsidRDefault="00A07E61">
      <w:pPr>
        <w:spacing w:after="35" w:line="259" w:lineRule="auto"/>
        <w:ind w:left="708" w:right="0" w:firstLine="0"/>
        <w:jc w:val="left"/>
      </w:pPr>
      <w:r>
        <w:t xml:space="preserve"> </w:t>
      </w:r>
    </w:p>
    <w:p w14:paraId="08BF2BFB" w14:textId="3F16A23C" w:rsidR="008F7321" w:rsidRDefault="00A07E61" w:rsidP="00212949">
      <w:pPr>
        <w:pStyle w:val="1"/>
        <w:ind w:left="194" w:right="0"/>
      </w:pPr>
      <w:r>
        <w:t>13. Содействие трудоустройству участников конкурсов «Абилимпикс»</w:t>
      </w:r>
    </w:p>
    <w:p w14:paraId="2906EACB" w14:textId="77777777" w:rsidR="008F7321" w:rsidRDefault="00A07E61">
      <w:pPr>
        <w:spacing w:after="0" w:line="259" w:lineRule="auto"/>
        <w:ind w:left="773" w:right="0" w:firstLine="0"/>
        <w:jc w:val="center"/>
      </w:pPr>
      <w:r>
        <w:t xml:space="preserve"> </w:t>
      </w:r>
    </w:p>
    <w:p w14:paraId="096A2BFA" w14:textId="77777777" w:rsidR="008F7321" w:rsidRDefault="00A07E61" w:rsidP="00212949">
      <w:pPr>
        <w:spacing w:after="11"/>
        <w:ind w:left="-15" w:right="3" w:firstLine="582"/>
      </w:pPr>
      <w:r>
        <w:t xml:space="preserve">13.1. Координационный советом работодателей совместно с региональным центром «Абилимпикс» участвуют в организации содействия трудоустройства участников конкурсов «Абилимпикс».  </w:t>
      </w:r>
    </w:p>
    <w:p w14:paraId="4925D6D2" w14:textId="77777777" w:rsidR="008F7321" w:rsidRDefault="00A07E61" w:rsidP="00212949">
      <w:pPr>
        <w:spacing w:after="2"/>
        <w:ind w:left="-15" w:right="3" w:firstLine="582"/>
      </w:pPr>
      <w:r>
        <w:t xml:space="preserve">13.2. Региональные центры «Абилимпикс» ежеквартально проводят мониторинг трудоустройства и организации стажировок участников конкурсов «Абилимпикс» и направляют сведения в Национальный центр «Абилимпикс» и региональный организационный комитет.  </w:t>
      </w:r>
    </w:p>
    <w:p w14:paraId="4BAF12F0" w14:textId="77777777" w:rsidR="008F7321" w:rsidRDefault="00A07E61" w:rsidP="00212949">
      <w:pPr>
        <w:spacing w:after="10"/>
        <w:ind w:left="-15" w:right="3" w:firstLine="582"/>
      </w:pPr>
      <w:r>
        <w:t xml:space="preserve">13.3. Национальный центр «Абилимпикс» ежеквартально формирует аналитический отчет о трудоустройстве и организации стажировок участников конкурсов «Абилимпикс». </w:t>
      </w:r>
    </w:p>
    <w:p w14:paraId="16765EDA" w14:textId="77777777" w:rsidR="008F7321" w:rsidRDefault="00A07E61">
      <w:pPr>
        <w:spacing w:after="34" w:line="259" w:lineRule="auto"/>
        <w:ind w:left="708" w:right="0" w:firstLine="0"/>
        <w:jc w:val="left"/>
      </w:pPr>
      <w:r>
        <w:t xml:space="preserve"> </w:t>
      </w:r>
    </w:p>
    <w:p w14:paraId="5621869E" w14:textId="77777777" w:rsidR="008F7321" w:rsidRDefault="00A07E61">
      <w:pPr>
        <w:pStyle w:val="1"/>
        <w:ind w:right="7"/>
      </w:pPr>
      <w:r>
        <w:t xml:space="preserve">14. Финансирование конкурсов «Абилимпикс» </w:t>
      </w:r>
    </w:p>
    <w:p w14:paraId="5F3648CB" w14:textId="77777777" w:rsidR="008F7321" w:rsidRDefault="00A07E61">
      <w:pPr>
        <w:spacing w:after="0" w:line="259" w:lineRule="auto"/>
        <w:ind w:left="773" w:right="0" w:firstLine="0"/>
        <w:jc w:val="center"/>
      </w:pPr>
      <w:r>
        <w:t xml:space="preserve"> </w:t>
      </w:r>
    </w:p>
    <w:p w14:paraId="40937514" w14:textId="77777777" w:rsidR="008F7321" w:rsidRDefault="00A07E61" w:rsidP="00212949">
      <w:pPr>
        <w:spacing w:after="0"/>
        <w:ind w:left="-15" w:right="3" w:firstLine="582"/>
      </w:pPr>
      <w:r>
        <w:t xml:space="preserve">14.1. Финансирование организации и проведения конкурсов «Абилимпикс» осуществляется за счет средств федерального бюджета и регионального бюджета в рамках реализации мероприятия 2.4 Государственной программы «Доступная среда», Плана мероприятий Федерального проекта «Молодые профессионалы» (Повышение конкурентоспособности профессионального образования)» Национального проекта «Образование», средств образовательных организаций, средств партнеров-работодателей и спонсоров. </w:t>
      </w:r>
    </w:p>
    <w:p w14:paraId="73FF583B" w14:textId="77777777" w:rsidR="008F7321" w:rsidRDefault="00A07E61">
      <w:pPr>
        <w:spacing w:after="0" w:line="259" w:lineRule="auto"/>
        <w:ind w:left="708" w:right="0" w:firstLine="0"/>
        <w:jc w:val="left"/>
      </w:pPr>
      <w:r>
        <w:t xml:space="preserve"> </w:t>
      </w:r>
    </w:p>
    <w:p w14:paraId="25E8B2B7" w14:textId="77777777" w:rsidR="008F7321" w:rsidRDefault="00A07E61">
      <w:pPr>
        <w:spacing w:after="0" w:line="259" w:lineRule="auto"/>
        <w:ind w:left="708" w:right="0" w:firstLine="0"/>
        <w:jc w:val="left"/>
      </w:pPr>
      <w:r>
        <w:t xml:space="preserve"> </w:t>
      </w:r>
    </w:p>
    <w:p w14:paraId="10823912" w14:textId="20134B1F" w:rsidR="00D111EB" w:rsidRDefault="00A07E61" w:rsidP="00212949">
      <w:pPr>
        <w:spacing w:after="0" w:line="259" w:lineRule="auto"/>
        <w:ind w:left="708" w:right="0" w:firstLine="0"/>
        <w:jc w:val="left"/>
      </w:pPr>
      <w:r>
        <w:lastRenderedPageBreak/>
        <w:t xml:space="preserve"> </w:t>
      </w:r>
    </w:p>
    <w:p w14:paraId="7A5941A3" w14:textId="77777777" w:rsidR="008F7321" w:rsidRDefault="00A07E61">
      <w:pPr>
        <w:spacing w:after="0" w:line="259" w:lineRule="auto"/>
        <w:ind w:left="708" w:right="0" w:firstLine="0"/>
        <w:jc w:val="left"/>
      </w:pPr>
      <w:r>
        <w:t xml:space="preserve"> </w:t>
      </w:r>
    </w:p>
    <w:p w14:paraId="4D37F55D" w14:textId="77777777" w:rsidR="008F7321" w:rsidRDefault="00A07E61">
      <w:pPr>
        <w:spacing w:after="0" w:line="259" w:lineRule="auto"/>
        <w:ind w:left="10" w:right="56" w:hanging="10"/>
        <w:jc w:val="right"/>
      </w:pPr>
      <w:r>
        <w:rPr>
          <w:b/>
        </w:rPr>
        <w:t xml:space="preserve">Приложение 1  </w:t>
      </w:r>
    </w:p>
    <w:p w14:paraId="76CCC108" w14:textId="77777777" w:rsidR="008F7321" w:rsidRDefault="00A07E61">
      <w:pPr>
        <w:spacing w:after="29" w:line="259" w:lineRule="auto"/>
        <w:ind w:left="773" w:right="0" w:firstLine="0"/>
        <w:jc w:val="center"/>
      </w:pPr>
      <w:r>
        <w:rPr>
          <w:b/>
        </w:rPr>
        <w:t xml:space="preserve"> </w:t>
      </w:r>
    </w:p>
    <w:p w14:paraId="28163E5A" w14:textId="77777777" w:rsidR="008F7321" w:rsidRDefault="00A07E61">
      <w:pPr>
        <w:pStyle w:val="1"/>
        <w:ind w:left="2088" w:right="0"/>
        <w:jc w:val="left"/>
      </w:pPr>
      <w:r>
        <w:t xml:space="preserve">Модели проведения конкурсов «Абилимпикс» </w:t>
      </w:r>
    </w:p>
    <w:p w14:paraId="7862D2A4" w14:textId="77777777" w:rsidR="008F7321" w:rsidRDefault="00A07E61">
      <w:pPr>
        <w:spacing w:after="0" w:line="259" w:lineRule="auto"/>
        <w:ind w:left="773" w:right="0" w:firstLine="0"/>
        <w:jc w:val="center"/>
      </w:pPr>
      <w:r>
        <w:rPr>
          <w:b/>
        </w:rPr>
        <w:t xml:space="preserve"> </w:t>
      </w:r>
    </w:p>
    <w:p w14:paraId="0237D684" w14:textId="77777777" w:rsidR="008F7321" w:rsidRDefault="00A07E61">
      <w:pPr>
        <w:spacing w:after="1"/>
        <w:ind w:left="-15" w:right="3"/>
      </w:pPr>
      <w:r>
        <w:t xml:space="preserve">Модель 1: Региональный чемпионат «Абилимпикс» проводится на основе базовой профессиональной образовательной организации  (далее – БПОО), ресурсного учебно-методического центра (далее РУМЦ) или иной образовательной организации, где создан и функционирует Региональный центр развития движения «Абилимпикс». Организаторы обязаны обеспечить возможность проведения соревнований по всем компетенциям, утвержденным организационным комитетом регионального чемпионата «Абилимпикс», оборудовав соответствующим образом соревновательную площадку, обеспечив торжественное открытие и закрытие Чемпионата, а также проведение деловой, </w:t>
      </w:r>
      <w:proofErr w:type="spellStart"/>
      <w:r>
        <w:t>профориентационной</w:t>
      </w:r>
      <w:proofErr w:type="spellEnd"/>
      <w:r>
        <w:t xml:space="preserve">, культурной и выставочной программ.  </w:t>
      </w:r>
    </w:p>
    <w:p w14:paraId="332D4006" w14:textId="77777777" w:rsidR="008F7321" w:rsidRDefault="00A07E61">
      <w:pPr>
        <w:spacing w:after="0"/>
        <w:ind w:left="-15" w:right="3"/>
      </w:pPr>
      <w:r>
        <w:t xml:space="preserve">Модель 2: Региональный чемпионат «Абилимпикс» проводится на распределенных площадках. С этой целью определяется основная площадка проведения соревнований (БПОО, РУМЦ или иная образовательная организация на базе, которой открыт Региональный центр развития движения «Абилимпикс», выставочные комплексы, технопарки, стадионы, культурные объекты и др.), а также вспомогательные площадки для организации соревнований по определенным компетенциям. На основной площадке проводят соревнования по ряду компетенций, торжественную церемонию открытия и закрытия Регионального чемпионата «Абилимпикс», деловую, </w:t>
      </w:r>
      <w:proofErr w:type="spellStart"/>
      <w:r>
        <w:t>профориентационную</w:t>
      </w:r>
      <w:proofErr w:type="spellEnd"/>
      <w:r>
        <w:t xml:space="preserve"> и выставочную программу. На вспомогательных площадках регионального чемпионата «Абилимпикс» организуют проведение соревнований по компетенциям, по которым не имеется возможность оборудовать соревновательную площадку на основной площадке проведения регионального чемпионата «Абилимпикс». Допускается проведение торжественных церемоний открытия и закрытия регионального чемпионата на базе учреждений и объектов культуры и спорта.  </w:t>
      </w:r>
    </w:p>
    <w:p w14:paraId="69FDF741" w14:textId="77777777" w:rsidR="008F7321" w:rsidRDefault="00A07E61">
      <w:pPr>
        <w:spacing w:after="0"/>
        <w:ind w:left="-15" w:right="3"/>
      </w:pPr>
      <w:r>
        <w:t xml:space="preserve">Модель 3: Региональный чемпионат «Абилимпикс» проводится на специально застроенной и оборудованной для этих целей площадке (выставочные комплексы, технопарки, стадионы, культурные объекты и др.). Организаторами регионального чемпионата «Абилимпикс» обеспечивается зонирование помещения, застройка под компетенции, доставка и монтаж оборудования, подведение сетевых коммуникаций, организация зон открытия и закрытия регионального чемпионата, зоны проведения деловой, </w:t>
      </w:r>
      <w:proofErr w:type="spellStart"/>
      <w:r>
        <w:t>профориентационной</w:t>
      </w:r>
      <w:proofErr w:type="spellEnd"/>
      <w:r>
        <w:t xml:space="preserve">, культурной и деловой программ. </w:t>
      </w:r>
    </w:p>
    <w:p w14:paraId="4F03579F" w14:textId="77777777" w:rsidR="008F7321" w:rsidRDefault="00A07E61">
      <w:pPr>
        <w:spacing w:after="155" w:line="259" w:lineRule="auto"/>
        <w:ind w:left="708" w:right="0" w:firstLine="0"/>
        <w:jc w:val="left"/>
      </w:pPr>
      <w:r>
        <w:t xml:space="preserve"> </w:t>
      </w:r>
    </w:p>
    <w:p w14:paraId="42D615DB" w14:textId="42CE323E" w:rsidR="008F7321" w:rsidRDefault="00A07E61" w:rsidP="00212949">
      <w:pPr>
        <w:spacing w:after="155" w:line="259" w:lineRule="auto"/>
        <w:ind w:left="708" w:right="0" w:firstLine="0"/>
        <w:jc w:val="left"/>
      </w:pPr>
      <w:r>
        <w:lastRenderedPageBreak/>
        <w:t xml:space="preserve">  </w:t>
      </w:r>
    </w:p>
    <w:p w14:paraId="2A1157DD" w14:textId="77777777" w:rsidR="008F7321" w:rsidRDefault="00A07E61">
      <w:pPr>
        <w:spacing w:after="213" w:line="259" w:lineRule="auto"/>
        <w:ind w:left="10" w:right="56" w:hanging="10"/>
        <w:jc w:val="right"/>
      </w:pPr>
      <w:r>
        <w:rPr>
          <w:b/>
        </w:rPr>
        <w:t xml:space="preserve">Приложение 2  </w:t>
      </w:r>
    </w:p>
    <w:p w14:paraId="766482F0" w14:textId="61DCFCC8" w:rsidR="008F7321" w:rsidRDefault="00A07E61">
      <w:pPr>
        <w:pStyle w:val="1"/>
        <w:ind w:left="194" w:right="0"/>
        <w:jc w:val="left"/>
      </w:pPr>
      <w:r>
        <w:t xml:space="preserve">Паспорт Регионального чемпионата «Абилимпикс» в </w:t>
      </w:r>
      <w:r w:rsidR="00D77451">
        <w:t>Волгоградской</w:t>
      </w:r>
      <w:r>
        <w:t xml:space="preserve"> области </w:t>
      </w:r>
    </w:p>
    <w:tbl>
      <w:tblPr>
        <w:tblStyle w:val="TableGrid"/>
        <w:tblW w:w="9919" w:type="dxa"/>
        <w:tblInd w:w="-567" w:type="dxa"/>
        <w:tblCellMar>
          <w:top w:w="7" w:type="dxa"/>
          <w:left w:w="115" w:type="dxa"/>
          <w:right w:w="106" w:type="dxa"/>
        </w:tblCellMar>
        <w:tblLook w:val="04A0" w:firstRow="1" w:lastRow="0" w:firstColumn="1" w:lastColumn="0" w:noHBand="0" w:noVBand="1"/>
      </w:tblPr>
      <w:tblGrid>
        <w:gridCol w:w="708"/>
        <w:gridCol w:w="6947"/>
        <w:gridCol w:w="2264"/>
      </w:tblGrid>
      <w:tr w:rsidR="008F7321" w14:paraId="6493D63E" w14:textId="77777777">
        <w:trPr>
          <w:trHeight w:val="564"/>
        </w:trPr>
        <w:tc>
          <w:tcPr>
            <w:tcW w:w="708" w:type="dxa"/>
            <w:tcBorders>
              <w:top w:val="single" w:sz="4" w:space="0" w:color="000000"/>
              <w:left w:val="single" w:sz="4" w:space="0" w:color="000000"/>
              <w:bottom w:val="single" w:sz="4" w:space="0" w:color="000000"/>
              <w:right w:val="single" w:sz="4" w:space="0" w:color="000000"/>
            </w:tcBorders>
          </w:tcPr>
          <w:p w14:paraId="0900203C" w14:textId="77777777" w:rsidR="008F7321" w:rsidRDefault="00A07E61">
            <w:pPr>
              <w:spacing w:after="19" w:line="259" w:lineRule="auto"/>
              <w:ind w:left="68" w:right="0" w:firstLine="0"/>
              <w:jc w:val="left"/>
            </w:pPr>
            <w:r>
              <w:rPr>
                <w:b/>
                <w:sz w:val="24"/>
              </w:rPr>
              <w:t xml:space="preserve">№ </w:t>
            </w:r>
          </w:p>
          <w:p w14:paraId="64E158C3" w14:textId="77777777" w:rsidR="008F7321" w:rsidRDefault="00A07E61">
            <w:pPr>
              <w:spacing w:after="0" w:line="259" w:lineRule="auto"/>
              <w:ind w:left="17" w:right="0" w:firstLine="0"/>
              <w:jc w:val="left"/>
            </w:pPr>
            <w:r>
              <w:rPr>
                <w:b/>
                <w:sz w:val="24"/>
              </w:rPr>
              <w:t xml:space="preserve">п/п </w:t>
            </w:r>
          </w:p>
        </w:tc>
        <w:tc>
          <w:tcPr>
            <w:tcW w:w="6947" w:type="dxa"/>
            <w:tcBorders>
              <w:top w:val="single" w:sz="4" w:space="0" w:color="000000"/>
              <w:left w:val="single" w:sz="4" w:space="0" w:color="000000"/>
              <w:bottom w:val="single" w:sz="4" w:space="0" w:color="000000"/>
              <w:right w:val="single" w:sz="4" w:space="0" w:color="000000"/>
            </w:tcBorders>
          </w:tcPr>
          <w:p w14:paraId="34172F2C" w14:textId="77777777" w:rsidR="008F7321" w:rsidRDefault="00A07E61">
            <w:pPr>
              <w:spacing w:after="0" w:line="259" w:lineRule="auto"/>
              <w:ind w:right="59" w:firstLine="0"/>
              <w:jc w:val="center"/>
            </w:pPr>
            <w:r>
              <w:rPr>
                <w:b/>
                <w:sz w:val="24"/>
              </w:rPr>
              <w:t xml:space="preserve">Сведения о мероприятии </w:t>
            </w:r>
          </w:p>
        </w:tc>
        <w:tc>
          <w:tcPr>
            <w:tcW w:w="2264" w:type="dxa"/>
            <w:tcBorders>
              <w:top w:val="single" w:sz="4" w:space="0" w:color="000000"/>
              <w:left w:val="single" w:sz="4" w:space="0" w:color="000000"/>
              <w:bottom w:val="single" w:sz="4" w:space="0" w:color="000000"/>
              <w:right w:val="single" w:sz="4" w:space="0" w:color="000000"/>
            </w:tcBorders>
          </w:tcPr>
          <w:p w14:paraId="787967E6" w14:textId="77777777" w:rsidR="008F7321" w:rsidRDefault="00A07E61">
            <w:pPr>
              <w:spacing w:after="0" w:line="259" w:lineRule="auto"/>
              <w:ind w:right="60" w:firstLine="0"/>
              <w:jc w:val="center"/>
            </w:pPr>
            <w:r>
              <w:rPr>
                <w:b/>
                <w:sz w:val="24"/>
              </w:rPr>
              <w:t xml:space="preserve">Содержание </w:t>
            </w:r>
          </w:p>
        </w:tc>
      </w:tr>
      <w:tr w:rsidR="008F7321" w14:paraId="539FFE75"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168EF3C0" w14:textId="77777777" w:rsidR="008F7321" w:rsidRDefault="00A07E61">
            <w:pPr>
              <w:spacing w:after="0" w:line="259" w:lineRule="auto"/>
              <w:ind w:right="64" w:firstLine="0"/>
              <w:jc w:val="center"/>
            </w:pPr>
            <w:r>
              <w:rPr>
                <w:sz w:val="24"/>
              </w:rPr>
              <w:t xml:space="preserve">1 </w:t>
            </w:r>
          </w:p>
        </w:tc>
        <w:tc>
          <w:tcPr>
            <w:tcW w:w="6947" w:type="dxa"/>
            <w:tcBorders>
              <w:top w:val="single" w:sz="4" w:space="0" w:color="000000"/>
              <w:left w:val="single" w:sz="4" w:space="0" w:color="000000"/>
              <w:bottom w:val="single" w:sz="4" w:space="0" w:color="000000"/>
              <w:right w:val="single" w:sz="4" w:space="0" w:color="000000"/>
            </w:tcBorders>
          </w:tcPr>
          <w:p w14:paraId="0529BD75" w14:textId="77777777" w:rsidR="008F7321" w:rsidRDefault="00A07E61">
            <w:pPr>
              <w:spacing w:after="0" w:line="259" w:lineRule="auto"/>
              <w:ind w:right="62" w:firstLine="0"/>
              <w:jc w:val="center"/>
            </w:pPr>
            <w:r>
              <w:rPr>
                <w:sz w:val="24"/>
              </w:rPr>
              <w:t xml:space="preserve">Субъект Российской Федерации </w:t>
            </w:r>
          </w:p>
        </w:tc>
        <w:tc>
          <w:tcPr>
            <w:tcW w:w="2264" w:type="dxa"/>
            <w:tcBorders>
              <w:top w:val="single" w:sz="4" w:space="0" w:color="000000"/>
              <w:left w:val="single" w:sz="4" w:space="0" w:color="000000"/>
              <w:bottom w:val="single" w:sz="4" w:space="0" w:color="000000"/>
              <w:right w:val="single" w:sz="4" w:space="0" w:color="000000"/>
            </w:tcBorders>
          </w:tcPr>
          <w:p w14:paraId="2D55E787" w14:textId="77777777" w:rsidR="008F7321" w:rsidRDefault="00A07E61">
            <w:pPr>
              <w:spacing w:after="0" w:line="259" w:lineRule="auto"/>
              <w:ind w:left="1" w:right="0" w:firstLine="0"/>
              <w:jc w:val="center"/>
            </w:pPr>
            <w:r>
              <w:rPr>
                <w:b/>
                <w:sz w:val="24"/>
              </w:rPr>
              <w:t xml:space="preserve"> </w:t>
            </w:r>
          </w:p>
        </w:tc>
      </w:tr>
      <w:tr w:rsidR="008F7321" w14:paraId="366ADA02"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3BF1B53B" w14:textId="77777777" w:rsidR="008F7321" w:rsidRDefault="00A07E61">
            <w:pPr>
              <w:spacing w:after="0" w:line="259" w:lineRule="auto"/>
              <w:ind w:right="64" w:firstLine="0"/>
              <w:jc w:val="center"/>
            </w:pPr>
            <w:r>
              <w:rPr>
                <w:sz w:val="24"/>
              </w:rPr>
              <w:t xml:space="preserve">2 </w:t>
            </w:r>
          </w:p>
        </w:tc>
        <w:tc>
          <w:tcPr>
            <w:tcW w:w="6947" w:type="dxa"/>
            <w:tcBorders>
              <w:top w:val="single" w:sz="4" w:space="0" w:color="000000"/>
              <w:left w:val="single" w:sz="4" w:space="0" w:color="000000"/>
              <w:bottom w:val="single" w:sz="4" w:space="0" w:color="000000"/>
              <w:right w:val="single" w:sz="4" w:space="0" w:color="000000"/>
            </w:tcBorders>
          </w:tcPr>
          <w:p w14:paraId="42C27366" w14:textId="77777777" w:rsidR="008F7321" w:rsidRDefault="00A07E61">
            <w:pPr>
              <w:spacing w:after="19" w:line="259" w:lineRule="auto"/>
              <w:ind w:right="61" w:firstLine="0"/>
              <w:jc w:val="center"/>
            </w:pPr>
            <w:r>
              <w:rPr>
                <w:sz w:val="24"/>
              </w:rPr>
              <w:t xml:space="preserve">Планируемые сроки проведения чемпионата </w:t>
            </w:r>
          </w:p>
          <w:p w14:paraId="38D1D72A" w14:textId="77777777" w:rsidR="008F7321" w:rsidRDefault="00A07E61">
            <w:pPr>
              <w:spacing w:after="0" w:line="259" w:lineRule="auto"/>
              <w:ind w:right="60" w:firstLine="0"/>
              <w:jc w:val="center"/>
            </w:pPr>
            <w:r>
              <w:rPr>
                <w:i/>
                <w:sz w:val="24"/>
              </w:rPr>
              <w:t>(</w:t>
            </w:r>
            <w:proofErr w:type="spellStart"/>
            <w:r>
              <w:rPr>
                <w:i/>
                <w:sz w:val="24"/>
              </w:rPr>
              <w:t>дд.мм</w:t>
            </w:r>
            <w:proofErr w:type="spellEnd"/>
            <w:r>
              <w:rPr>
                <w:i/>
                <w:sz w:val="24"/>
              </w:rPr>
              <w:t xml:space="preserve">. </w:t>
            </w:r>
            <w:proofErr w:type="spellStart"/>
            <w:r>
              <w:rPr>
                <w:i/>
                <w:sz w:val="24"/>
              </w:rPr>
              <w:t>гггг</w:t>
            </w:r>
            <w:proofErr w:type="spellEnd"/>
            <w:r>
              <w:rPr>
                <w:i/>
                <w:sz w:val="24"/>
              </w:rPr>
              <w:t xml:space="preserve"> - </w:t>
            </w:r>
            <w:proofErr w:type="spellStart"/>
            <w:r>
              <w:rPr>
                <w:i/>
                <w:sz w:val="24"/>
              </w:rPr>
              <w:t>дд.мм</w:t>
            </w:r>
            <w:proofErr w:type="spellEnd"/>
            <w:r>
              <w:rPr>
                <w:i/>
                <w:sz w:val="24"/>
              </w:rPr>
              <w:t xml:space="preserve">. </w:t>
            </w:r>
            <w:proofErr w:type="spellStart"/>
            <w:r>
              <w:rPr>
                <w:i/>
                <w:sz w:val="24"/>
              </w:rPr>
              <w:t>гггг</w:t>
            </w:r>
            <w:proofErr w:type="spellEnd"/>
            <w:r>
              <w:rPr>
                <w:i/>
                <w:sz w:val="24"/>
              </w:rPr>
              <w:t>)</w:t>
            </w:r>
            <w:r>
              <w:rPr>
                <w:sz w:val="24"/>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65382831" w14:textId="77777777" w:rsidR="008F7321" w:rsidRDefault="00A07E61">
            <w:pPr>
              <w:spacing w:after="0" w:line="259" w:lineRule="auto"/>
              <w:ind w:left="1" w:right="0" w:firstLine="0"/>
              <w:jc w:val="center"/>
            </w:pPr>
            <w:r>
              <w:rPr>
                <w:b/>
                <w:sz w:val="24"/>
              </w:rPr>
              <w:t xml:space="preserve"> </w:t>
            </w:r>
          </w:p>
        </w:tc>
      </w:tr>
      <w:tr w:rsidR="008F7321" w14:paraId="141248FF"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3C3A6262" w14:textId="77777777" w:rsidR="008F7321" w:rsidRDefault="00A07E61">
            <w:pPr>
              <w:spacing w:after="0" w:line="259" w:lineRule="auto"/>
              <w:ind w:right="64" w:firstLine="0"/>
              <w:jc w:val="center"/>
            </w:pPr>
            <w:r>
              <w:rPr>
                <w:sz w:val="24"/>
              </w:rPr>
              <w:t xml:space="preserve">3 </w:t>
            </w:r>
          </w:p>
        </w:tc>
        <w:tc>
          <w:tcPr>
            <w:tcW w:w="6947" w:type="dxa"/>
            <w:tcBorders>
              <w:top w:val="single" w:sz="4" w:space="0" w:color="000000"/>
              <w:left w:val="single" w:sz="4" w:space="0" w:color="000000"/>
              <w:bottom w:val="single" w:sz="4" w:space="0" w:color="000000"/>
              <w:right w:val="single" w:sz="4" w:space="0" w:color="000000"/>
            </w:tcBorders>
          </w:tcPr>
          <w:p w14:paraId="26DD1368" w14:textId="77777777" w:rsidR="008F7321" w:rsidRDefault="00A07E61">
            <w:pPr>
              <w:spacing w:after="0" w:line="259" w:lineRule="auto"/>
              <w:ind w:right="60" w:firstLine="0"/>
              <w:jc w:val="center"/>
            </w:pPr>
            <w:r>
              <w:rPr>
                <w:sz w:val="24"/>
              </w:rPr>
              <w:t xml:space="preserve">Председатель организационного комитета (ФИО, должность) </w:t>
            </w:r>
          </w:p>
        </w:tc>
        <w:tc>
          <w:tcPr>
            <w:tcW w:w="2264" w:type="dxa"/>
            <w:tcBorders>
              <w:top w:val="single" w:sz="4" w:space="0" w:color="000000"/>
              <w:left w:val="single" w:sz="4" w:space="0" w:color="000000"/>
              <w:bottom w:val="single" w:sz="4" w:space="0" w:color="000000"/>
              <w:right w:val="single" w:sz="4" w:space="0" w:color="000000"/>
            </w:tcBorders>
          </w:tcPr>
          <w:p w14:paraId="0A3E5367" w14:textId="77777777" w:rsidR="008F7321" w:rsidRDefault="00A07E61">
            <w:pPr>
              <w:spacing w:after="0" w:line="259" w:lineRule="auto"/>
              <w:ind w:left="1" w:right="0" w:firstLine="0"/>
              <w:jc w:val="center"/>
            </w:pPr>
            <w:r>
              <w:rPr>
                <w:b/>
                <w:sz w:val="24"/>
              </w:rPr>
              <w:t xml:space="preserve"> </w:t>
            </w:r>
          </w:p>
        </w:tc>
      </w:tr>
      <w:tr w:rsidR="008F7321" w14:paraId="5A696722"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1C87296B" w14:textId="77777777" w:rsidR="008F7321" w:rsidRDefault="00A07E61">
            <w:pPr>
              <w:spacing w:after="0" w:line="259" w:lineRule="auto"/>
              <w:ind w:right="64" w:firstLine="0"/>
              <w:jc w:val="center"/>
            </w:pPr>
            <w:r>
              <w:rPr>
                <w:sz w:val="24"/>
              </w:rPr>
              <w:t xml:space="preserve">4 </w:t>
            </w:r>
          </w:p>
        </w:tc>
        <w:tc>
          <w:tcPr>
            <w:tcW w:w="6947" w:type="dxa"/>
            <w:tcBorders>
              <w:top w:val="single" w:sz="4" w:space="0" w:color="000000"/>
              <w:left w:val="single" w:sz="4" w:space="0" w:color="000000"/>
              <w:bottom w:val="single" w:sz="4" w:space="0" w:color="000000"/>
              <w:right w:val="single" w:sz="4" w:space="0" w:color="000000"/>
            </w:tcBorders>
          </w:tcPr>
          <w:p w14:paraId="084CABFE" w14:textId="77777777" w:rsidR="008F7321" w:rsidRDefault="00A07E61">
            <w:pPr>
              <w:spacing w:after="22" w:line="259" w:lineRule="auto"/>
              <w:ind w:right="59" w:firstLine="0"/>
              <w:jc w:val="center"/>
            </w:pPr>
            <w:r>
              <w:rPr>
                <w:sz w:val="24"/>
              </w:rPr>
              <w:t xml:space="preserve">Председатель координационного совета работодателей </w:t>
            </w:r>
          </w:p>
          <w:p w14:paraId="006ED2A5" w14:textId="77777777" w:rsidR="008F7321" w:rsidRDefault="00A07E61">
            <w:pPr>
              <w:spacing w:after="0" w:line="259" w:lineRule="auto"/>
              <w:ind w:right="60" w:firstLine="0"/>
              <w:jc w:val="center"/>
            </w:pPr>
            <w:r>
              <w:rPr>
                <w:sz w:val="24"/>
              </w:rPr>
              <w:t xml:space="preserve">(ФИО, должность) </w:t>
            </w:r>
          </w:p>
        </w:tc>
        <w:tc>
          <w:tcPr>
            <w:tcW w:w="2264" w:type="dxa"/>
            <w:tcBorders>
              <w:top w:val="single" w:sz="4" w:space="0" w:color="000000"/>
              <w:left w:val="single" w:sz="4" w:space="0" w:color="000000"/>
              <w:bottom w:val="single" w:sz="4" w:space="0" w:color="000000"/>
              <w:right w:val="single" w:sz="4" w:space="0" w:color="000000"/>
            </w:tcBorders>
          </w:tcPr>
          <w:p w14:paraId="3693AD3A" w14:textId="77777777" w:rsidR="008F7321" w:rsidRDefault="00A07E61">
            <w:pPr>
              <w:spacing w:after="0" w:line="259" w:lineRule="auto"/>
              <w:ind w:left="1" w:right="0" w:firstLine="0"/>
              <w:jc w:val="center"/>
            </w:pPr>
            <w:r>
              <w:rPr>
                <w:b/>
                <w:sz w:val="24"/>
              </w:rPr>
              <w:t xml:space="preserve"> </w:t>
            </w:r>
          </w:p>
        </w:tc>
      </w:tr>
      <w:tr w:rsidR="008F7321" w14:paraId="36D1BAD0"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18A65939" w14:textId="77777777" w:rsidR="008F7321" w:rsidRDefault="00A07E61">
            <w:pPr>
              <w:spacing w:after="0" w:line="259" w:lineRule="auto"/>
              <w:ind w:right="64" w:firstLine="0"/>
              <w:jc w:val="center"/>
            </w:pPr>
            <w:r>
              <w:rPr>
                <w:sz w:val="24"/>
              </w:rPr>
              <w:t xml:space="preserve">5 </w:t>
            </w:r>
          </w:p>
        </w:tc>
        <w:tc>
          <w:tcPr>
            <w:tcW w:w="6947" w:type="dxa"/>
            <w:tcBorders>
              <w:top w:val="single" w:sz="4" w:space="0" w:color="000000"/>
              <w:left w:val="single" w:sz="4" w:space="0" w:color="000000"/>
              <w:bottom w:val="single" w:sz="4" w:space="0" w:color="000000"/>
              <w:right w:val="single" w:sz="4" w:space="0" w:color="000000"/>
            </w:tcBorders>
          </w:tcPr>
          <w:p w14:paraId="40B99954" w14:textId="77777777" w:rsidR="008F7321" w:rsidRDefault="00A07E61">
            <w:pPr>
              <w:spacing w:after="0" w:line="259" w:lineRule="auto"/>
              <w:ind w:left="1101" w:right="1101" w:firstLine="0"/>
              <w:jc w:val="center"/>
            </w:pPr>
            <w:r>
              <w:rPr>
                <w:sz w:val="24"/>
              </w:rPr>
              <w:t xml:space="preserve">Ответственная организация, отвечающая за проведение чемпионата </w:t>
            </w:r>
          </w:p>
        </w:tc>
        <w:tc>
          <w:tcPr>
            <w:tcW w:w="2264" w:type="dxa"/>
            <w:tcBorders>
              <w:top w:val="single" w:sz="4" w:space="0" w:color="000000"/>
              <w:left w:val="single" w:sz="4" w:space="0" w:color="000000"/>
              <w:bottom w:val="single" w:sz="4" w:space="0" w:color="000000"/>
              <w:right w:val="single" w:sz="4" w:space="0" w:color="000000"/>
            </w:tcBorders>
          </w:tcPr>
          <w:p w14:paraId="2B3BF925" w14:textId="77777777" w:rsidR="008F7321" w:rsidRDefault="00A07E61">
            <w:pPr>
              <w:spacing w:after="0" w:line="259" w:lineRule="auto"/>
              <w:ind w:left="1" w:right="0" w:firstLine="0"/>
              <w:jc w:val="center"/>
            </w:pPr>
            <w:r>
              <w:rPr>
                <w:b/>
                <w:sz w:val="24"/>
              </w:rPr>
              <w:t xml:space="preserve"> </w:t>
            </w:r>
          </w:p>
        </w:tc>
      </w:tr>
      <w:tr w:rsidR="008F7321" w14:paraId="171A24F5" w14:textId="77777777">
        <w:trPr>
          <w:trHeight w:val="838"/>
        </w:trPr>
        <w:tc>
          <w:tcPr>
            <w:tcW w:w="708" w:type="dxa"/>
            <w:tcBorders>
              <w:top w:val="single" w:sz="4" w:space="0" w:color="000000"/>
              <w:left w:val="single" w:sz="4" w:space="0" w:color="000000"/>
              <w:bottom w:val="single" w:sz="4" w:space="0" w:color="000000"/>
              <w:right w:val="single" w:sz="4" w:space="0" w:color="000000"/>
            </w:tcBorders>
          </w:tcPr>
          <w:p w14:paraId="26F88426" w14:textId="77777777" w:rsidR="008F7321" w:rsidRDefault="00A07E61">
            <w:pPr>
              <w:spacing w:after="0" w:line="259" w:lineRule="auto"/>
              <w:ind w:right="64" w:firstLine="0"/>
              <w:jc w:val="center"/>
            </w:pPr>
            <w:r>
              <w:rPr>
                <w:sz w:val="24"/>
              </w:rPr>
              <w:t xml:space="preserve">6 </w:t>
            </w:r>
          </w:p>
        </w:tc>
        <w:tc>
          <w:tcPr>
            <w:tcW w:w="6947" w:type="dxa"/>
            <w:tcBorders>
              <w:top w:val="single" w:sz="4" w:space="0" w:color="000000"/>
              <w:left w:val="single" w:sz="4" w:space="0" w:color="000000"/>
              <w:bottom w:val="single" w:sz="4" w:space="0" w:color="000000"/>
              <w:right w:val="single" w:sz="4" w:space="0" w:color="000000"/>
            </w:tcBorders>
          </w:tcPr>
          <w:p w14:paraId="26F25D54" w14:textId="77777777" w:rsidR="008F7321" w:rsidRDefault="00A07E61">
            <w:pPr>
              <w:spacing w:after="0" w:line="259" w:lineRule="auto"/>
              <w:ind w:right="60" w:firstLine="0"/>
              <w:jc w:val="center"/>
            </w:pPr>
            <w:r>
              <w:rPr>
                <w:sz w:val="24"/>
              </w:rPr>
              <w:t xml:space="preserve">Контактные данные ответственного лица </w:t>
            </w:r>
          </w:p>
          <w:p w14:paraId="3AF329D8" w14:textId="77777777" w:rsidR="008F7321" w:rsidRDefault="00A07E61">
            <w:pPr>
              <w:spacing w:after="0" w:line="259" w:lineRule="auto"/>
              <w:ind w:right="0" w:firstLine="0"/>
              <w:jc w:val="center"/>
            </w:pPr>
            <w:r>
              <w:rPr>
                <w:i/>
                <w:sz w:val="24"/>
              </w:rPr>
              <w:t>(ФИО ответственного лица за проведение чемпионата, контактный телефон, мобильный телефон, e-</w:t>
            </w:r>
            <w:proofErr w:type="spellStart"/>
            <w:r>
              <w:rPr>
                <w:i/>
                <w:sz w:val="24"/>
              </w:rPr>
              <w:t>mail</w:t>
            </w:r>
            <w:proofErr w:type="spellEnd"/>
            <w:r>
              <w:rPr>
                <w:i/>
                <w:sz w:val="24"/>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1D992481" w14:textId="77777777" w:rsidR="008F7321" w:rsidRDefault="00A07E61">
            <w:pPr>
              <w:spacing w:after="0" w:line="259" w:lineRule="auto"/>
              <w:ind w:left="1" w:right="0" w:firstLine="0"/>
              <w:jc w:val="center"/>
            </w:pPr>
            <w:r>
              <w:rPr>
                <w:b/>
                <w:sz w:val="24"/>
              </w:rPr>
              <w:t xml:space="preserve"> </w:t>
            </w:r>
          </w:p>
        </w:tc>
      </w:tr>
      <w:tr w:rsidR="008F7321" w14:paraId="4D6A23CA" w14:textId="77777777">
        <w:trPr>
          <w:trHeight w:val="840"/>
        </w:trPr>
        <w:tc>
          <w:tcPr>
            <w:tcW w:w="708" w:type="dxa"/>
            <w:tcBorders>
              <w:top w:val="single" w:sz="4" w:space="0" w:color="000000"/>
              <w:left w:val="single" w:sz="4" w:space="0" w:color="000000"/>
              <w:bottom w:val="single" w:sz="4" w:space="0" w:color="000000"/>
              <w:right w:val="single" w:sz="4" w:space="0" w:color="000000"/>
            </w:tcBorders>
          </w:tcPr>
          <w:p w14:paraId="61089867" w14:textId="77777777" w:rsidR="008F7321" w:rsidRDefault="00A07E61">
            <w:pPr>
              <w:spacing w:after="0" w:line="259" w:lineRule="auto"/>
              <w:ind w:right="64" w:firstLine="0"/>
              <w:jc w:val="center"/>
            </w:pPr>
            <w:r>
              <w:rPr>
                <w:sz w:val="24"/>
              </w:rPr>
              <w:t xml:space="preserve">7 </w:t>
            </w:r>
          </w:p>
        </w:tc>
        <w:tc>
          <w:tcPr>
            <w:tcW w:w="6947" w:type="dxa"/>
            <w:tcBorders>
              <w:top w:val="single" w:sz="4" w:space="0" w:color="000000"/>
              <w:left w:val="single" w:sz="4" w:space="0" w:color="000000"/>
              <w:bottom w:val="single" w:sz="4" w:space="0" w:color="000000"/>
              <w:right w:val="single" w:sz="4" w:space="0" w:color="000000"/>
            </w:tcBorders>
          </w:tcPr>
          <w:p w14:paraId="21CB999C" w14:textId="77777777" w:rsidR="008F7321" w:rsidRDefault="00A07E61">
            <w:pPr>
              <w:spacing w:after="46" w:line="238" w:lineRule="auto"/>
              <w:ind w:right="0" w:firstLine="0"/>
              <w:jc w:val="center"/>
            </w:pPr>
            <w:r>
              <w:rPr>
                <w:sz w:val="24"/>
              </w:rPr>
              <w:t xml:space="preserve">Планируемое место проведения чемпионата (с указанием наименований и адреса всех площадок проведения </w:t>
            </w:r>
          </w:p>
          <w:p w14:paraId="1AD0C89F" w14:textId="77777777" w:rsidR="008F7321" w:rsidRDefault="00A07E61">
            <w:pPr>
              <w:spacing w:after="0" w:line="259" w:lineRule="auto"/>
              <w:ind w:right="60" w:firstLine="0"/>
              <w:jc w:val="center"/>
            </w:pPr>
            <w:r>
              <w:rPr>
                <w:sz w:val="24"/>
              </w:rPr>
              <w:t xml:space="preserve">соревнований) </w:t>
            </w:r>
          </w:p>
        </w:tc>
        <w:tc>
          <w:tcPr>
            <w:tcW w:w="2264" w:type="dxa"/>
            <w:tcBorders>
              <w:top w:val="single" w:sz="4" w:space="0" w:color="000000"/>
              <w:left w:val="single" w:sz="4" w:space="0" w:color="000000"/>
              <w:bottom w:val="single" w:sz="4" w:space="0" w:color="000000"/>
              <w:right w:val="single" w:sz="4" w:space="0" w:color="000000"/>
            </w:tcBorders>
          </w:tcPr>
          <w:p w14:paraId="56AD3229" w14:textId="77777777" w:rsidR="008F7321" w:rsidRDefault="00A07E61">
            <w:pPr>
              <w:spacing w:after="0" w:line="259" w:lineRule="auto"/>
              <w:ind w:left="1" w:right="0" w:firstLine="0"/>
              <w:jc w:val="center"/>
            </w:pPr>
            <w:r>
              <w:rPr>
                <w:b/>
                <w:sz w:val="24"/>
              </w:rPr>
              <w:t xml:space="preserve"> </w:t>
            </w:r>
          </w:p>
        </w:tc>
      </w:tr>
      <w:tr w:rsidR="008F7321" w14:paraId="254B2E77" w14:textId="77777777">
        <w:trPr>
          <w:trHeight w:val="1666"/>
        </w:trPr>
        <w:tc>
          <w:tcPr>
            <w:tcW w:w="708" w:type="dxa"/>
            <w:tcBorders>
              <w:top w:val="single" w:sz="4" w:space="0" w:color="000000"/>
              <w:left w:val="single" w:sz="4" w:space="0" w:color="000000"/>
              <w:bottom w:val="single" w:sz="4" w:space="0" w:color="000000"/>
              <w:right w:val="single" w:sz="4" w:space="0" w:color="000000"/>
            </w:tcBorders>
          </w:tcPr>
          <w:p w14:paraId="7BEBCE80" w14:textId="77777777" w:rsidR="008F7321" w:rsidRDefault="00A07E61">
            <w:pPr>
              <w:spacing w:after="0" w:line="259" w:lineRule="auto"/>
              <w:ind w:right="64" w:firstLine="0"/>
              <w:jc w:val="center"/>
            </w:pPr>
            <w:r>
              <w:rPr>
                <w:sz w:val="24"/>
              </w:rPr>
              <w:t xml:space="preserve">8 </w:t>
            </w:r>
          </w:p>
        </w:tc>
        <w:tc>
          <w:tcPr>
            <w:tcW w:w="6947" w:type="dxa"/>
            <w:tcBorders>
              <w:top w:val="single" w:sz="4" w:space="0" w:color="000000"/>
              <w:left w:val="single" w:sz="4" w:space="0" w:color="000000"/>
              <w:bottom w:val="single" w:sz="4" w:space="0" w:color="000000"/>
              <w:right w:val="single" w:sz="4" w:space="0" w:color="000000"/>
            </w:tcBorders>
          </w:tcPr>
          <w:p w14:paraId="205E07B4" w14:textId="77777777" w:rsidR="008F7321" w:rsidRDefault="00A07E61">
            <w:pPr>
              <w:spacing w:after="47" w:line="238" w:lineRule="auto"/>
              <w:ind w:right="0" w:firstLine="0"/>
              <w:jc w:val="center"/>
            </w:pPr>
            <w:r>
              <w:rPr>
                <w:sz w:val="24"/>
              </w:rPr>
              <w:t xml:space="preserve">Перечень компетенций из списка Национального чемпионата, перечень региональных компетенций, предполагаемое </w:t>
            </w:r>
          </w:p>
          <w:p w14:paraId="525A39F7" w14:textId="77777777" w:rsidR="008F7321" w:rsidRDefault="00A07E61">
            <w:pPr>
              <w:spacing w:after="22" w:line="259" w:lineRule="auto"/>
              <w:ind w:right="60" w:firstLine="0"/>
              <w:jc w:val="center"/>
            </w:pPr>
            <w:r>
              <w:rPr>
                <w:sz w:val="24"/>
              </w:rPr>
              <w:t xml:space="preserve">количество участников с указанием категорий участников </w:t>
            </w:r>
          </w:p>
          <w:p w14:paraId="6A6E8DB2" w14:textId="77777777" w:rsidR="008F7321" w:rsidRDefault="00A07E61">
            <w:pPr>
              <w:spacing w:after="0" w:line="259" w:lineRule="auto"/>
              <w:ind w:right="58" w:firstLine="0"/>
              <w:jc w:val="center"/>
            </w:pPr>
            <w:r>
              <w:rPr>
                <w:sz w:val="24"/>
              </w:rPr>
              <w:t xml:space="preserve">(школьники/студенты/специалисты) </w:t>
            </w:r>
          </w:p>
        </w:tc>
        <w:tc>
          <w:tcPr>
            <w:tcW w:w="2264" w:type="dxa"/>
            <w:tcBorders>
              <w:top w:val="single" w:sz="4" w:space="0" w:color="000000"/>
              <w:left w:val="single" w:sz="4" w:space="0" w:color="000000"/>
              <w:bottom w:val="single" w:sz="4" w:space="0" w:color="000000"/>
              <w:right w:val="single" w:sz="4" w:space="0" w:color="000000"/>
            </w:tcBorders>
          </w:tcPr>
          <w:p w14:paraId="2E3EE51E" w14:textId="77777777" w:rsidR="008F7321" w:rsidRDefault="00A07E61">
            <w:pPr>
              <w:spacing w:after="21" w:line="259" w:lineRule="auto"/>
              <w:ind w:right="58" w:firstLine="0"/>
              <w:jc w:val="center"/>
            </w:pPr>
            <w:r>
              <w:rPr>
                <w:sz w:val="24"/>
              </w:rPr>
              <w:t xml:space="preserve">В соответствии с </w:t>
            </w:r>
          </w:p>
          <w:p w14:paraId="3DE8889D" w14:textId="77777777" w:rsidR="008F7321" w:rsidRDefault="00A07E61">
            <w:pPr>
              <w:spacing w:after="0" w:line="259" w:lineRule="auto"/>
              <w:ind w:right="57" w:firstLine="0"/>
              <w:jc w:val="center"/>
            </w:pPr>
            <w:r>
              <w:rPr>
                <w:sz w:val="24"/>
              </w:rPr>
              <w:t xml:space="preserve">Приложением к </w:t>
            </w:r>
          </w:p>
          <w:p w14:paraId="1CCDCB46" w14:textId="77777777" w:rsidR="008F7321" w:rsidRDefault="00A07E61">
            <w:pPr>
              <w:spacing w:after="21" w:line="259" w:lineRule="auto"/>
              <w:ind w:right="53" w:firstLine="0"/>
              <w:jc w:val="center"/>
            </w:pPr>
            <w:r>
              <w:rPr>
                <w:sz w:val="24"/>
              </w:rPr>
              <w:t xml:space="preserve">Паспорту </w:t>
            </w:r>
          </w:p>
          <w:p w14:paraId="1DFC06E9" w14:textId="77777777" w:rsidR="008F7321" w:rsidRDefault="00A07E61">
            <w:pPr>
              <w:spacing w:after="46" w:line="238" w:lineRule="auto"/>
              <w:ind w:right="0" w:firstLine="0"/>
              <w:jc w:val="center"/>
            </w:pPr>
            <w:r>
              <w:rPr>
                <w:sz w:val="24"/>
              </w:rPr>
              <w:t xml:space="preserve">Регионального чемпионата </w:t>
            </w:r>
          </w:p>
          <w:p w14:paraId="68A1E13F" w14:textId="77777777" w:rsidR="008F7321" w:rsidRDefault="00A07E61">
            <w:pPr>
              <w:spacing w:after="0" w:line="259" w:lineRule="auto"/>
              <w:ind w:right="55" w:firstLine="0"/>
              <w:jc w:val="center"/>
            </w:pPr>
            <w:r>
              <w:rPr>
                <w:sz w:val="24"/>
              </w:rPr>
              <w:t>«Абилимпикс»</w:t>
            </w:r>
            <w:r>
              <w:rPr>
                <w:b/>
                <w:sz w:val="24"/>
              </w:rPr>
              <w:t xml:space="preserve"> </w:t>
            </w:r>
          </w:p>
        </w:tc>
      </w:tr>
      <w:tr w:rsidR="008F7321" w14:paraId="69C46551"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50425961" w14:textId="77777777" w:rsidR="008F7321" w:rsidRDefault="00A07E61">
            <w:pPr>
              <w:spacing w:after="0" w:line="259" w:lineRule="auto"/>
              <w:ind w:right="64" w:firstLine="0"/>
              <w:jc w:val="center"/>
            </w:pPr>
            <w:r>
              <w:rPr>
                <w:sz w:val="24"/>
              </w:rPr>
              <w:t xml:space="preserve">9 </w:t>
            </w:r>
          </w:p>
        </w:tc>
        <w:tc>
          <w:tcPr>
            <w:tcW w:w="6947" w:type="dxa"/>
            <w:tcBorders>
              <w:top w:val="single" w:sz="4" w:space="0" w:color="000000"/>
              <w:left w:val="single" w:sz="4" w:space="0" w:color="000000"/>
              <w:bottom w:val="single" w:sz="4" w:space="0" w:color="000000"/>
              <w:right w:val="single" w:sz="4" w:space="0" w:color="000000"/>
            </w:tcBorders>
          </w:tcPr>
          <w:p w14:paraId="1C6BC963" w14:textId="77777777" w:rsidR="008F7321" w:rsidRDefault="00A07E61">
            <w:pPr>
              <w:spacing w:after="0" w:line="259" w:lineRule="auto"/>
              <w:ind w:right="63" w:firstLine="0"/>
              <w:jc w:val="center"/>
            </w:pPr>
            <w:r>
              <w:rPr>
                <w:sz w:val="24"/>
              </w:rPr>
              <w:t xml:space="preserve">Предполагаемое количество экспертов </w:t>
            </w:r>
          </w:p>
        </w:tc>
        <w:tc>
          <w:tcPr>
            <w:tcW w:w="2264" w:type="dxa"/>
            <w:tcBorders>
              <w:top w:val="single" w:sz="4" w:space="0" w:color="000000"/>
              <w:left w:val="single" w:sz="4" w:space="0" w:color="000000"/>
              <w:bottom w:val="single" w:sz="4" w:space="0" w:color="000000"/>
              <w:right w:val="single" w:sz="4" w:space="0" w:color="000000"/>
            </w:tcBorders>
          </w:tcPr>
          <w:p w14:paraId="6E19AB10" w14:textId="77777777" w:rsidR="008F7321" w:rsidRDefault="00A07E61">
            <w:pPr>
              <w:spacing w:after="0" w:line="259" w:lineRule="auto"/>
              <w:ind w:left="1" w:right="0" w:firstLine="0"/>
              <w:jc w:val="center"/>
            </w:pPr>
            <w:r>
              <w:rPr>
                <w:b/>
                <w:sz w:val="24"/>
              </w:rPr>
              <w:t xml:space="preserve"> </w:t>
            </w:r>
          </w:p>
        </w:tc>
      </w:tr>
      <w:tr w:rsidR="008F7321" w14:paraId="1A05A5E2"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2E6FD2D5" w14:textId="77777777" w:rsidR="008F7321" w:rsidRDefault="00A07E61">
            <w:pPr>
              <w:spacing w:after="0" w:line="259" w:lineRule="auto"/>
              <w:ind w:right="64" w:firstLine="0"/>
              <w:jc w:val="center"/>
            </w:pPr>
            <w:r>
              <w:rPr>
                <w:sz w:val="24"/>
              </w:rPr>
              <w:t xml:space="preserve">10 </w:t>
            </w:r>
          </w:p>
        </w:tc>
        <w:tc>
          <w:tcPr>
            <w:tcW w:w="6947" w:type="dxa"/>
            <w:tcBorders>
              <w:top w:val="single" w:sz="4" w:space="0" w:color="000000"/>
              <w:left w:val="single" w:sz="4" w:space="0" w:color="000000"/>
              <w:bottom w:val="single" w:sz="4" w:space="0" w:color="000000"/>
              <w:right w:val="single" w:sz="4" w:space="0" w:color="000000"/>
            </w:tcBorders>
          </w:tcPr>
          <w:p w14:paraId="12F7F944" w14:textId="77777777" w:rsidR="008F7321" w:rsidRDefault="00A07E61">
            <w:pPr>
              <w:spacing w:after="0" w:line="259" w:lineRule="auto"/>
              <w:ind w:right="0" w:firstLine="0"/>
              <w:jc w:val="center"/>
            </w:pPr>
            <w:r>
              <w:rPr>
                <w:sz w:val="24"/>
              </w:rPr>
              <w:t>Наименование волонтерской (их) организации (</w:t>
            </w:r>
            <w:proofErr w:type="spellStart"/>
            <w:r>
              <w:rPr>
                <w:sz w:val="24"/>
              </w:rPr>
              <w:t>ий</w:t>
            </w:r>
            <w:proofErr w:type="spellEnd"/>
            <w:r>
              <w:rPr>
                <w:sz w:val="24"/>
              </w:rPr>
              <w:t xml:space="preserve">), обеспечивающей (их) проведение чемпионата </w:t>
            </w:r>
          </w:p>
        </w:tc>
        <w:tc>
          <w:tcPr>
            <w:tcW w:w="2264" w:type="dxa"/>
            <w:tcBorders>
              <w:top w:val="single" w:sz="4" w:space="0" w:color="000000"/>
              <w:left w:val="single" w:sz="4" w:space="0" w:color="000000"/>
              <w:bottom w:val="single" w:sz="4" w:space="0" w:color="000000"/>
              <w:right w:val="single" w:sz="4" w:space="0" w:color="000000"/>
            </w:tcBorders>
          </w:tcPr>
          <w:p w14:paraId="4E226EE8" w14:textId="77777777" w:rsidR="008F7321" w:rsidRDefault="00A07E61">
            <w:pPr>
              <w:spacing w:after="0" w:line="259" w:lineRule="auto"/>
              <w:ind w:left="1" w:right="0" w:firstLine="0"/>
              <w:jc w:val="center"/>
            </w:pPr>
            <w:r>
              <w:rPr>
                <w:b/>
                <w:sz w:val="24"/>
              </w:rPr>
              <w:t xml:space="preserve"> </w:t>
            </w:r>
          </w:p>
        </w:tc>
      </w:tr>
      <w:tr w:rsidR="008F7321" w14:paraId="3BC21775"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65B97C48" w14:textId="77777777" w:rsidR="008F7321" w:rsidRDefault="00A07E61">
            <w:pPr>
              <w:spacing w:after="0" w:line="259" w:lineRule="auto"/>
              <w:ind w:right="64" w:firstLine="0"/>
              <w:jc w:val="center"/>
            </w:pPr>
            <w:r>
              <w:rPr>
                <w:sz w:val="24"/>
              </w:rPr>
              <w:t xml:space="preserve">11 </w:t>
            </w:r>
          </w:p>
        </w:tc>
        <w:tc>
          <w:tcPr>
            <w:tcW w:w="6947" w:type="dxa"/>
            <w:tcBorders>
              <w:top w:val="single" w:sz="4" w:space="0" w:color="000000"/>
              <w:left w:val="single" w:sz="4" w:space="0" w:color="000000"/>
              <w:bottom w:val="single" w:sz="4" w:space="0" w:color="000000"/>
              <w:right w:val="single" w:sz="4" w:space="0" w:color="000000"/>
            </w:tcBorders>
          </w:tcPr>
          <w:p w14:paraId="17E1C44E" w14:textId="77777777" w:rsidR="008F7321" w:rsidRDefault="00A07E61">
            <w:pPr>
              <w:spacing w:after="0" w:line="259" w:lineRule="auto"/>
              <w:ind w:right="59" w:firstLine="0"/>
              <w:jc w:val="center"/>
            </w:pPr>
            <w:r>
              <w:rPr>
                <w:sz w:val="24"/>
              </w:rPr>
              <w:t xml:space="preserve">Предполагаемое количество волонтеров на чемпионате </w:t>
            </w:r>
          </w:p>
        </w:tc>
        <w:tc>
          <w:tcPr>
            <w:tcW w:w="2264" w:type="dxa"/>
            <w:tcBorders>
              <w:top w:val="single" w:sz="4" w:space="0" w:color="000000"/>
              <w:left w:val="single" w:sz="4" w:space="0" w:color="000000"/>
              <w:bottom w:val="single" w:sz="4" w:space="0" w:color="000000"/>
              <w:right w:val="single" w:sz="4" w:space="0" w:color="000000"/>
            </w:tcBorders>
          </w:tcPr>
          <w:p w14:paraId="4B349843" w14:textId="77777777" w:rsidR="008F7321" w:rsidRDefault="00A07E61">
            <w:pPr>
              <w:spacing w:after="0" w:line="259" w:lineRule="auto"/>
              <w:ind w:left="1" w:right="0" w:firstLine="0"/>
              <w:jc w:val="center"/>
            </w:pPr>
            <w:r>
              <w:rPr>
                <w:b/>
                <w:sz w:val="24"/>
              </w:rPr>
              <w:t xml:space="preserve"> </w:t>
            </w:r>
          </w:p>
        </w:tc>
      </w:tr>
      <w:tr w:rsidR="008F7321" w14:paraId="4E4ED201" w14:textId="77777777">
        <w:trPr>
          <w:trHeight w:val="838"/>
        </w:trPr>
        <w:tc>
          <w:tcPr>
            <w:tcW w:w="708" w:type="dxa"/>
            <w:tcBorders>
              <w:top w:val="single" w:sz="4" w:space="0" w:color="000000"/>
              <w:left w:val="single" w:sz="4" w:space="0" w:color="000000"/>
              <w:bottom w:val="single" w:sz="4" w:space="0" w:color="000000"/>
              <w:right w:val="single" w:sz="4" w:space="0" w:color="000000"/>
            </w:tcBorders>
          </w:tcPr>
          <w:p w14:paraId="200ACA88" w14:textId="77777777" w:rsidR="008F7321" w:rsidRDefault="00A07E61">
            <w:pPr>
              <w:spacing w:after="0" w:line="259" w:lineRule="auto"/>
              <w:ind w:right="64" w:firstLine="0"/>
              <w:jc w:val="center"/>
            </w:pPr>
            <w:r>
              <w:rPr>
                <w:sz w:val="24"/>
              </w:rPr>
              <w:t xml:space="preserve">12 </w:t>
            </w:r>
          </w:p>
        </w:tc>
        <w:tc>
          <w:tcPr>
            <w:tcW w:w="6947" w:type="dxa"/>
            <w:tcBorders>
              <w:top w:val="single" w:sz="4" w:space="0" w:color="000000"/>
              <w:left w:val="single" w:sz="4" w:space="0" w:color="000000"/>
              <w:bottom w:val="single" w:sz="4" w:space="0" w:color="000000"/>
              <w:right w:val="single" w:sz="4" w:space="0" w:color="000000"/>
            </w:tcBorders>
          </w:tcPr>
          <w:p w14:paraId="590893E1" w14:textId="77777777" w:rsidR="008F7321" w:rsidRDefault="00A07E61">
            <w:pPr>
              <w:spacing w:after="0" w:line="259" w:lineRule="auto"/>
              <w:ind w:right="0" w:firstLine="0"/>
              <w:jc w:val="center"/>
            </w:pPr>
            <w:r>
              <w:rPr>
                <w:sz w:val="24"/>
              </w:rPr>
              <w:t xml:space="preserve">Планируемый бюджет чемпионата (основные статьи, источники (бюджетные/ внебюджетные с указанием объемов финансирования) </w:t>
            </w:r>
          </w:p>
        </w:tc>
        <w:tc>
          <w:tcPr>
            <w:tcW w:w="2264" w:type="dxa"/>
            <w:tcBorders>
              <w:top w:val="single" w:sz="4" w:space="0" w:color="000000"/>
              <w:left w:val="single" w:sz="4" w:space="0" w:color="000000"/>
              <w:bottom w:val="single" w:sz="4" w:space="0" w:color="000000"/>
              <w:right w:val="single" w:sz="4" w:space="0" w:color="000000"/>
            </w:tcBorders>
          </w:tcPr>
          <w:p w14:paraId="391DFBBA" w14:textId="77777777" w:rsidR="008F7321" w:rsidRDefault="00A07E61">
            <w:pPr>
              <w:spacing w:after="0" w:line="259" w:lineRule="auto"/>
              <w:ind w:left="1" w:right="0" w:firstLine="0"/>
              <w:jc w:val="center"/>
            </w:pPr>
            <w:r>
              <w:rPr>
                <w:b/>
                <w:sz w:val="24"/>
              </w:rPr>
              <w:t xml:space="preserve"> </w:t>
            </w:r>
          </w:p>
        </w:tc>
      </w:tr>
      <w:tr w:rsidR="008F7321" w14:paraId="2A06C018"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40DB5C7C" w14:textId="77777777" w:rsidR="008F7321" w:rsidRDefault="00A07E61">
            <w:pPr>
              <w:spacing w:after="0" w:line="259" w:lineRule="auto"/>
              <w:ind w:right="64" w:firstLine="0"/>
              <w:jc w:val="center"/>
            </w:pPr>
            <w:r>
              <w:rPr>
                <w:sz w:val="24"/>
              </w:rPr>
              <w:t xml:space="preserve">13 </w:t>
            </w:r>
          </w:p>
        </w:tc>
        <w:tc>
          <w:tcPr>
            <w:tcW w:w="6947" w:type="dxa"/>
            <w:tcBorders>
              <w:top w:val="single" w:sz="4" w:space="0" w:color="000000"/>
              <w:left w:val="single" w:sz="4" w:space="0" w:color="000000"/>
              <w:bottom w:val="single" w:sz="4" w:space="0" w:color="000000"/>
              <w:right w:val="single" w:sz="4" w:space="0" w:color="000000"/>
            </w:tcBorders>
          </w:tcPr>
          <w:p w14:paraId="3A77DF02" w14:textId="77777777" w:rsidR="008F7321" w:rsidRDefault="00A07E61">
            <w:pPr>
              <w:spacing w:after="0" w:line="259" w:lineRule="auto"/>
              <w:ind w:right="58" w:firstLine="0"/>
              <w:jc w:val="center"/>
            </w:pPr>
            <w:r>
              <w:rPr>
                <w:sz w:val="24"/>
              </w:rPr>
              <w:t xml:space="preserve">Интернет-сайт чемпионата </w:t>
            </w:r>
          </w:p>
        </w:tc>
        <w:tc>
          <w:tcPr>
            <w:tcW w:w="2264" w:type="dxa"/>
            <w:tcBorders>
              <w:top w:val="single" w:sz="4" w:space="0" w:color="000000"/>
              <w:left w:val="single" w:sz="4" w:space="0" w:color="000000"/>
              <w:bottom w:val="single" w:sz="4" w:space="0" w:color="000000"/>
              <w:right w:val="single" w:sz="4" w:space="0" w:color="000000"/>
            </w:tcBorders>
          </w:tcPr>
          <w:p w14:paraId="23B32107" w14:textId="77777777" w:rsidR="008F7321" w:rsidRDefault="00A07E61">
            <w:pPr>
              <w:spacing w:after="0" w:line="259" w:lineRule="auto"/>
              <w:ind w:left="1" w:right="0" w:firstLine="0"/>
              <w:jc w:val="center"/>
            </w:pPr>
            <w:r>
              <w:rPr>
                <w:b/>
                <w:sz w:val="24"/>
              </w:rPr>
              <w:t xml:space="preserve"> </w:t>
            </w:r>
          </w:p>
        </w:tc>
      </w:tr>
      <w:tr w:rsidR="008F7321" w14:paraId="50C420E8" w14:textId="77777777">
        <w:trPr>
          <w:trHeight w:val="288"/>
        </w:trPr>
        <w:tc>
          <w:tcPr>
            <w:tcW w:w="708" w:type="dxa"/>
            <w:tcBorders>
              <w:top w:val="single" w:sz="4" w:space="0" w:color="000000"/>
              <w:left w:val="single" w:sz="4" w:space="0" w:color="000000"/>
              <w:bottom w:val="single" w:sz="4" w:space="0" w:color="000000"/>
              <w:right w:val="single" w:sz="4" w:space="0" w:color="000000"/>
            </w:tcBorders>
          </w:tcPr>
          <w:p w14:paraId="6004152F" w14:textId="77777777" w:rsidR="008F7321" w:rsidRDefault="00A07E61">
            <w:pPr>
              <w:spacing w:after="0" w:line="259" w:lineRule="auto"/>
              <w:ind w:right="64" w:firstLine="0"/>
              <w:jc w:val="center"/>
            </w:pPr>
            <w:r>
              <w:rPr>
                <w:sz w:val="24"/>
              </w:rPr>
              <w:t xml:space="preserve">14 </w:t>
            </w:r>
          </w:p>
        </w:tc>
        <w:tc>
          <w:tcPr>
            <w:tcW w:w="6947" w:type="dxa"/>
            <w:tcBorders>
              <w:top w:val="single" w:sz="4" w:space="0" w:color="000000"/>
              <w:left w:val="single" w:sz="4" w:space="0" w:color="000000"/>
              <w:bottom w:val="single" w:sz="4" w:space="0" w:color="000000"/>
              <w:right w:val="single" w:sz="4" w:space="0" w:color="000000"/>
            </w:tcBorders>
          </w:tcPr>
          <w:p w14:paraId="17AD9C52" w14:textId="77777777" w:rsidR="008F7321" w:rsidRDefault="00A07E61">
            <w:pPr>
              <w:spacing w:after="0" w:line="259" w:lineRule="auto"/>
              <w:ind w:right="58" w:firstLine="0"/>
              <w:jc w:val="center"/>
            </w:pPr>
            <w:r>
              <w:rPr>
                <w:sz w:val="24"/>
              </w:rPr>
              <w:t xml:space="preserve">Адреса страниц в социальных сетях (при наличии) </w:t>
            </w:r>
          </w:p>
        </w:tc>
        <w:tc>
          <w:tcPr>
            <w:tcW w:w="2264" w:type="dxa"/>
            <w:tcBorders>
              <w:top w:val="single" w:sz="4" w:space="0" w:color="000000"/>
              <w:left w:val="single" w:sz="4" w:space="0" w:color="000000"/>
              <w:bottom w:val="single" w:sz="4" w:space="0" w:color="000000"/>
              <w:right w:val="single" w:sz="4" w:space="0" w:color="000000"/>
            </w:tcBorders>
          </w:tcPr>
          <w:p w14:paraId="7A52AD02" w14:textId="77777777" w:rsidR="008F7321" w:rsidRDefault="00A07E61">
            <w:pPr>
              <w:spacing w:after="0" w:line="259" w:lineRule="auto"/>
              <w:ind w:left="1" w:right="0" w:firstLine="0"/>
              <w:jc w:val="center"/>
            </w:pPr>
            <w:r>
              <w:rPr>
                <w:b/>
                <w:sz w:val="24"/>
              </w:rPr>
              <w:t xml:space="preserve"> </w:t>
            </w:r>
          </w:p>
        </w:tc>
      </w:tr>
      <w:tr w:rsidR="008F7321" w14:paraId="71CE579B"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0F2F55CD" w14:textId="77777777" w:rsidR="008F7321" w:rsidRDefault="00A07E61">
            <w:pPr>
              <w:spacing w:after="0" w:line="259" w:lineRule="auto"/>
              <w:ind w:right="64" w:firstLine="0"/>
              <w:jc w:val="center"/>
            </w:pPr>
            <w:r>
              <w:rPr>
                <w:sz w:val="24"/>
              </w:rPr>
              <w:t xml:space="preserve">15 </w:t>
            </w:r>
          </w:p>
        </w:tc>
        <w:tc>
          <w:tcPr>
            <w:tcW w:w="6947" w:type="dxa"/>
            <w:tcBorders>
              <w:top w:val="single" w:sz="4" w:space="0" w:color="000000"/>
              <w:left w:val="single" w:sz="4" w:space="0" w:color="000000"/>
              <w:bottom w:val="single" w:sz="4" w:space="0" w:color="000000"/>
              <w:right w:val="single" w:sz="4" w:space="0" w:color="000000"/>
            </w:tcBorders>
          </w:tcPr>
          <w:p w14:paraId="25FB5412" w14:textId="77777777" w:rsidR="008F7321" w:rsidRDefault="00A07E61">
            <w:pPr>
              <w:spacing w:after="21" w:line="259" w:lineRule="auto"/>
              <w:ind w:right="58" w:firstLine="0"/>
              <w:jc w:val="center"/>
            </w:pPr>
            <w:r>
              <w:rPr>
                <w:sz w:val="24"/>
              </w:rPr>
              <w:t xml:space="preserve">Ответственное лицо за PR-сопровождение чемпионата </w:t>
            </w:r>
          </w:p>
          <w:p w14:paraId="35D4EBAA" w14:textId="77777777" w:rsidR="008F7321" w:rsidRDefault="00A07E61">
            <w:pPr>
              <w:spacing w:after="0" w:line="259" w:lineRule="auto"/>
              <w:ind w:right="61" w:firstLine="0"/>
              <w:jc w:val="center"/>
            </w:pPr>
            <w:r>
              <w:rPr>
                <w:sz w:val="24"/>
              </w:rPr>
              <w:t xml:space="preserve"> (ФИО, контактные данные) </w:t>
            </w:r>
          </w:p>
        </w:tc>
        <w:tc>
          <w:tcPr>
            <w:tcW w:w="2264" w:type="dxa"/>
            <w:tcBorders>
              <w:top w:val="single" w:sz="4" w:space="0" w:color="000000"/>
              <w:left w:val="single" w:sz="4" w:space="0" w:color="000000"/>
              <w:bottom w:val="single" w:sz="4" w:space="0" w:color="000000"/>
              <w:right w:val="single" w:sz="4" w:space="0" w:color="000000"/>
            </w:tcBorders>
          </w:tcPr>
          <w:p w14:paraId="4461AA48" w14:textId="77777777" w:rsidR="008F7321" w:rsidRDefault="00A07E61">
            <w:pPr>
              <w:spacing w:after="0" w:line="259" w:lineRule="auto"/>
              <w:ind w:left="1" w:right="0" w:firstLine="0"/>
              <w:jc w:val="center"/>
            </w:pPr>
            <w:r>
              <w:rPr>
                <w:b/>
                <w:sz w:val="24"/>
              </w:rPr>
              <w:t xml:space="preserve"> </w:t>
            </w:r>
          </w:p>
        </w:tc>
      </w:tr>
      <w:tr w:rsidR="008F7321" w14:paraId="202A79F8"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1403D224" w14:textId="77777777" w:rsidR="008F7321" w:rsidRDefault="00A07E61">
            <w:pPr>
              <w:spacing w:after="0" w:line="259" w:lineRule="auto"/>
              <w:ind w:right="64" w:firstLine="0"/>
              <w:jc w:val="center"/>
            </w:pPr>
            <w:r>
              <w:rPr>
                <w:sz w:val="24"/>
              </w:rPr>
              <w:t xml:space="preserve">16 </w:t>
            </w:r>
          </w:p>
        </w:tc>
        <w:tc>
          <w:tcPr>
            <w:tcW w:w="6947" w:type="dxa"/>
            <w:tcBorders>
              <w:top w:val="single" w:sz="4" w:space="0" w:color="000000"/>
              <w:left w:val="single" w:sz="4" w:space="0" w:color="000000"/>
              <w:bottom w:val="single" w:sz="4" w:space="0" w:color="000000"/>
              <w:right w:val="single" w:sz="4" w:space="0" w:color="000000"/>
            </w:tcBorders>
          </w:tcPr>
          <w:p w14:paraId="71A17A3A" w14:textId="77777777" w:rsidR="008F7321" w:rsidRDefault="00A07E61">
            <w:pPr>
              <w:spacing w:after="0" w:line="259" w:lineRule="auto"/>
              <w:ind w:right="63" w:firstLine="0"/>
              <w:jc w:val="center"/>
            </w:pPr>
            <w:r>
              <w:rPr>
                <w:sz w:val="24"/>
              </w:rPr>
              <w:t xml:space="preserve">Список партнеров чемпионата </w:t>
            </w:r>
          </w:p>
        </w:tc>
        <w:tc>
          <w:tcPr>
            <w:tcW w:w="2264" w:type="dxa"/>
            <w:tcBorders>
              <w:top w:val="single" w:sz="4" w:space="0" w:color="000000"/>
              <w:left w:val="single" w:sz="4" w:space="0" w:color="000000"/>
              <w:bottom w:val="single" w:sz="4" w:space="0" w:color="000000"/>
              <w:right w:val="single" w:sz="4" w:space="0" w:color="000000"/>
            </w:tcBorders>
          </w:tcPr>
          <w:p w14:paraId="5ADB0A64" w14:textId="77777777" w:rsidR="008F7321" w:rsidRDefault="00A07E61">
            <w:pPr>
              <w:spacing w:after="0" w:line="259" w:lineRule="auto"/>
              <w:ind w:left="1" w:right="0" w:firstLine="0"/>
              <w:jc w:val="center"/>
            </w:pPr>
            <w:r>
              <w:rPr>
                <w:b/>
                <w:sz w:val="24"/>
              </w:rPr>
              <w:t xml:space="preserve"> </w:t>
            </w:r>
          </w:p>
        </w:tc>
      </w:tr>
      <w:tr w:rsidR="008F7321" w14:paraId="3B4DE7A9"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1895D831" w14:textId="77777777" w:rsidR="008F7321" w:rsidRDefault="00A07E61">
            <w:pPr>
              <w:spacing w:after="0" w:line="259" w:lineRule="auto"/>
              <w:ind w:right="64" w:firstLine="0"/>
              <w:jc w:val="center"/>
            </w:pPr>
            <w:r>
              <w:rPr>
                <w:sz w:val="24"/>
              </w:rPr>
              <w:t xml:space="preserve">17 </w:t>
            </w:r>
          </w:p>
        </w:tc>
        <w:tc>
          <w:tcPr>
            <w:tcW w:w="6947" w:type="dxa"/>
            <w:tcBorders>
              <w:top w:val="single" w:sz="4" w:space="0" w:color="000000"/>
              <w:left w:val="single" w:sz="4" w:space="0" w:color="000000"/>
              <w:bottom w:val="single" w:sz="4" w:space="0" w:color="000000"/>
              <w:right w:val="single" w:sz="4" w:space="0" w:color="000000"/>
            </w:tcBorders>
          </w:tcPr>
          <w:p w14:paraId="47939303" w14:textId="77777777" w:rsidR="008F7321" w:rsidRDefault="00A07E61">
            <w:pPr>
              <w:spacing w:after="0" w:line="259" w:lineRule="auto"/>
              <w:ind w:right="0" w:firstLine="0"/>
              <w:jc w:val="center"/>
            </w:pPr>
            <w:r>
              <w:rPr>
                <w:sz w:val="24"/>
              </w:rPr>
              <w:t xml:space="preserve">Деловая программа чемпионата (перечень мероприятий с указанием формата проведения и целевой аудитории) </w:t>
            </w:r>
          </w:p>
        </w:tc>
        <w:tc>
          <w:tcPr>
            <w:tcW w:w="2264" w:type="dxa"/>
            <w:tcBorders>
              <w:top w:val="single" w:sz="4" w:space="0" w:color="000000"/>
              <w:left w:val="single" w:sz="4" w:space="0" w:color="000000"/>
              <w:bottom w:val="single" w:sz="4" w:space="0" w:color="000000"/>
              <w:right w:val="single" w:sz="4" w:space="0" w:color="000000"/>
            </w:tcBorders>
          </w:tcPr>
          <w:p w14:paraId="037BB14F" w14:textId="77777777" w:rsidR="008F7321" w:rsidRDefault="00A07E61">
            <w:pPr>
              <w:spacing w:after="0" w:line="259" w:lineRule="auto"/>
              <w:ind w:left="1" w:right="0" w:firstLine="0"/>
              <w:jc w:val="center"/>
            </w:pPr>
            <w:r>
              <w:rPr>
                <w:b/>
                <w:sz w:val="24"/>
              </w:rPr>
              <w:t xml:space="preserve"> </w:t>
            </w:r>
          </w:p>
        </w:tc>
      </w:tr>
      <w:tr w:rsidR="008F7321" w14:paraId="42CD2A9E"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36BD0E92" w14:textId="77777777" w:rsidR="008F7321" w:rsidRDefault="00A07E61">
            <w:pPr>
              <w:spacing w:after="0" w:line="259" w:lineRule="auto"/>
              <w:ind w:right="64" w:firstLine="0"/>
              <w:jc w:val="center"/>
            </w:pPr>
            <w:r>
              <w:rPr>
                <w:sz w:val="24"/>
              </w:rPr>
              <w:t xml:space="preserve">18 </w:t>
            </w:r>
          </w:p>
        </w:tc>
        <w:tc>
          <w:tcPr>
            <w:tcW w:w="6947" w:type="dxa"/>
            <w:tcBorders>
              <w:top w:val="single" w:sz="4" w:space="0" w:color="000000"/>
              <w:left w:val="single" w:sz="4" w:space="0" w:color="000000"/>
              <w:bottom w:val="single" w:sz="4" w:space="0" w:color="000000"/>
              <w:right w:val="single" w:sz="4" w:space="0" w:color="000000"/>
            </w:tcBorders>
          </w:tcPr>
          <w:p w14:paraId="0DE4B828" w14:textId="77777777" w:rsidR="008F7321" w:rsidRDefault="00A07E61">
            <w:pPr>
              <w:spacing w:after="0" w:line="259" w:lineRule="auto"/>
              <w:ind w:left="447" w:right="445" w:firstLine="0"/>
              <w:jc w:val="center"/>
            </w:pPr>
            <w:proofErr w:type="spellStart"/>
            <w:r>
              <w:rPr>
                <w:sz w:val="24"/>
              </w:rPr>
              <w:t>Профориентационная</w:t>
            </w:r>
            <w:proofErr w:type="spellEnd"/>
            <w:r>
              <w:rPr>
                <w:sz w:val="24"/>
              </w:rPr>
              <w:t xml:space="preserve"> программа чемпионата  (основные направления) </w:t>
            </w:r>
          </w:p>
        </w:tc>
        <w:tc>
          <w:tcPr>
            <w:tcW w:w="2264" w:type="dxa"/>
            <w:tcBorders>
              <w:top w:val="single" w:sz="4" w:space="0" w:color="000000"/>
              <w:left w:val="single" w:sz="4" w:space="0" w:color="000000"/>
              <w:bottom w:val="single" w:sz="4" w:space="0" w:color="000000"/>
              <w:right w:val="single" w:sz="4" w:space="0" w:color="000000"/>
            </w:tcBorders>
          </w:tcPr>
          <w:p w14:paraId="1A798417" w14:textId="77777777" w:rsidR="008F7321" w:rsidRDefault="00A07E61">
            <w:pPr>
              <w:spacing w:after="0" w:line="259" w:lineRule="auto"/>
              <w:ind w:left="1" w:right="0" w:firstLine="0"/>
              <w:jc w:val="center"/>
            </w:pPr>
            <w:r>
              <w:rPr>
                <w:b/>
                <w:sz w:val="24"/>
              </w:rPr>
              <w:t xml:space="preserve"> </w:t>
            </w:r>
          </w:p>
        </w:tc>
      </w:tr>
      <w:tr w:rsidR="008F7321" w14:paraId="19078B40" w14:textId="77777777">
        <w:trPr>
          <w:trHeight w:val="562"/>
        </w:trPr>
        <w:tc>
          <w:tcPr>
            <w:tcW w:w="708" w:type="dxa"/>
            <w:tcBorders>
              <w:top w:val="single" w:sz="4" w:space="0" w:color="000000"/>
              <w:left w:val="single" w:sz="4" w:space="0" w:color="000000"/>
              <w:bottom w:val="single" w:sz="4" w:space="0" w:color="000000"/>
              <w:right w:val="single" w:sz="4" w:space="0" w:color="000000"/>
            </w:tcBorders>
          </w:tcPr>
          <w:p w14:paraId="53E8B515" w14:textId="77777777" w:rsidR="008F7321" w:rsidRDefault="00A07E61">
            <w:pPr>
              <w:spacing w:after="0" w:line="259" w:lineRule="auto"/>
              <w:ind w:right="64" w:firstLine="0"/>
              <w:jc w:val="center"/>
            </w:pPr>
            <w:r>
              <w:rPr>
                <w:sz w:val="24"/>
              </w:rPr>
              <w:t xml:space="preserve">19 </w:t>
            </w:r>
          </w:p>
        </w:tc>
        <w:tc>
          <w:tcPr>
            <w:tcW w:w="6947" w:type="dxa"/>
            <w:tcBorders>
              <w:top w:val="single" w:sz="4" w:space="0" w:color="000000"/>
              <w:left w:val="single" w:sz="4" w:space="0" w:color="000000"/>
              <w:bottom w:val="single" w:sz="4" w:space="0" w:color="000000"/>
              <w:right w:val="single" w:sz="4" w:space="0" w:color="000000"/>
            </w:tcBorders>
          </w:tcPr>
          <w:p w14:paraId="2177BD9F" w14:textId="77777777" w:rsidR="008F7321" w:rsidRDefault="00A07E61">
            <w:pPr>
              <w:spacing w:after="0" w:line="259" w:lineRule="auto"/>
              <w:ind w:right="0" w:firstLine="0"/>
              <w:jc w:val="center"/>
            </w:pPr>
            <w:r>
              <w:rPr>
                <w:sz w:val="24"/>
              </w:rPr>
              <w:t xml:space="preserve">Культурная программа чемпионата (место проведения церемоний открытия и закрытия, основные направления) </w:t>
            </w:r>
          </w:p>
        </w:tc>
        <w:tc>
          <w:tcPr>
            <w:tcW w:w="2264" w:type="dxa"/>
            <w:tcBorders>
              <w:top w:val="single" w:sz="4" w:space="0" w:color="000000"/>
              <w:left w:val="single" w:sz="4" w:space="0" w:color="000000"/>
              <w:bottom w:val="single" w:sz="4" w:space="0" w:color="000000"/>
              <w:right w:val="single" w:sz="4" w:space="0" w:color="000000"/>
            </w:tcBorders>
          </w:tcPr>
          <w:p w14:paraId="09B2522F" w14:textId="77777777" w:rsidR="008F7321" w:rsidRDefault="00A07E61">
            <w:pPr>
              <w:spacing w:after="0" w:line="259" w:lineRule="auto"/>
              <w:ind w:left="1" w:right="0" w:firstLine="0"/>
              <w:jc w:val="center"/>
            </w:pPr>
            <w:r>
              <w:rPr>
                <w:b/>
                <w:sz w:val="24"/>
              </w:rPr>
              <w:t xml:space="preserve"> </w:t>
            </w:r>
          </w:p>
        </w:tc>
      </w:tr>
      <w:tr w:rsidR="008F7321" w14:paraId="1629CE19"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5175D63D" w14:textId="77777777" w:rsidR="008F7321" w:rsidRDefault="00A07E61">
            <w:pPr>
              <w:spacing w:after="0" w:line="259" w:lineRule="auto"/>
              <w:ind w:right="64" w:firstLine="0"/>
              <w:jc w:val="center"/>
            </w:pPr>
            <w:r>
              <w:rPr>
                <w:sz w:val="24"/>
              </w:rPr>
              <w:lastRenderedPageBreak/>
              <w:t xml:space="preserve">20 </w:t>
            </w:r>
          </w:p>
        </w:tc>
        <w:tc>
          <w:tcPr>
            <w:tcW w:w="6947" w:type="dxa"/>
            <w:tcBorders>
              <w:top w:val="single" w:sz="4" w:space="0" w:color="000000"/>
              <w:left w:val="single" w:sz="4" w:space="0" w:color="000000"/>
              <w:bottom w:val="single" w:sz="4" w:space="0" w:color="000000"/>
              <w:right w:val="single" w:sz="4" w:space="0" w:color="000000"/>
            </w:tcBorders>
          </w:tcPr>
          <w:p w14:paraId="30A8C0A5" w14:textId="77777777" w:rsidR="008F7321" w:rsidRDefault="00A07E61">
            <w:pPr>
              <w:spacing w:after="0" w:line="259" w:lineRule="auto"/>
              <w:ind w:right="58" w:firstLine="0"/>
              <w:jc w:val="center"/>
            </w:pPr>
            <w:r>
              <w:rPr>
                <w:sz w:val="24"/>
              </w:rPr>
              <w:t xml:space="preserve">Выставочная программа (основные направления) </w:t>
            </w:r>
          </w:p>
        </w:tc>
        <w:tc>
          <w:tcPr>
            <w:tcW w:w="2264" w:type="dxa"/>
            <w:tcBorders>
              <w:top w:val="single" w:sz="4" w:space="0" w:color="000000"/>
              <w:left w:val="single" w:sz="4" w:space="0" w:color="000000"/>
              <w:bottom w:val="single" w:sz="4" w:space="0" w:color="000000"/>
              <w:right w:val="single" w:sz="4" w:space="0" w:color="000000"/>
            </w:tcBorders>
          </w:tcPr>
          <w:p w14:paraId="54F355A7" w14:textId="77777777" w:rsidR="008F7321" w:rsidRDefault="00A07E61">
            <w:pPr>
              <w:spacing w:after="0" w:line="259" w:lineRule="auto"/>
              <w:ind w:left="1" w:right="0" w:firstLine="0"/>
              <w:jc w:val="center"/>
            </w:pPr>
            <w:r>
              <w:rPr>
                <w:b/>
                <w:sz w:val="24"/>
              </w:rPr>
              <w:t xml:space="preserve"> </w:t>
            </w:r>
          </w:p>
        </w:tc>
      </w:tr>
      <w:tr w:rsidR="008F7321" w14:paraId="635DB3CE" w14:textId="77777777">
        <w:trPr>
          <w:trHeight w:val="1668"/>
        </w:trPr>
        <w:tc>
          <w:tcPr>
            <w:tcW w:w="708" w:type="dxa"/>
            <w:tcBorders>
              <w:top w:val="single" w:sz="4" w:space="0" w:color="000000"/>
              <w:left w:val="single" w:sz="4" w:space="0" w:color="000000"/>
              <w:bottom w:val="single" w:sz="4" w:space="0" w:color="000000"/>
              <w:right w:val="single" w:sz="4" w:space="0" w:color="000000"/>
            </w:tcBorders>
          </w:tcPr>
          <w:p w14:paraId="5CD4542C" w14:textId="77777777" w:rsidR="008F7321" w:rsidRDefault="00A07E61">
            <w:pPr>
              <w:spacing w:after="0" w:line="259" w:lineRule="auto"/>
              <w:ind w:right="64" w:firstLine="0"/>
              <w:jc w:val="center"/>
            </w:pPr>
            <w:r>
              <w:rPr>
                <w:sz w:val="24"/>
              </w:rPr>
              <w:t xml:space="preserve">21 </w:t>
            </w:r>
          </w:p>
        </w:tc>
        <w:tc>
          <w:tcPr>
            <w:tcW w:w="6947" w:type="dxa"/>
            <w:tcBorders>
              <w:top w:val="single" w:sz="4" w:space="0" w:color="000000"/>
              <w:left w:val="single" w:sz="4" w:space="0" w:color="000000"/>
              <w:bottom w:val="single" w:sz="4" w:space="0" w:color="000000"/>
              <w:right w:val="single" w:sz="4" w:space="0" w:color="000000"/>
            </w:tcBorders>
          </w:tcPr>
          <w:p w14:paraId="58ADF393" w14:textId="77777777" w:rsidR="008F7321" w:rsidRDefault="00A07E61">
            <w:pPr>
              <w:spacing w:after="0" w:line="279" w:lineRule="auto"/>
              <w:ind w:right="0" w:firstLine="0"/>
              <w:jc w:val="center"/>
            </w:pPr>
            <w:r>
              <w:rPr>
                <w:sz w:val="24"/>
              </w:rPr>
              <w:t xml:space="preserve">*Количество неработающих инвалидов в трудоспособном возрасте в субъекте Российской Федерации всего и </w:t>
            </w:r>
          </w:p>
          <w:p w14:paraId="24663535" w14:textId="77777777" w:rsidR="008F7321" w:rsidRDefault="00A07E61">
            <w:pPr>
              <w:spacing w:after="0" w:line="278" w:lineRule="auto"/>
              <w:ind w:right="0" w:firstLine="0"/>
              <w:jc w:val="center"/>
            </w:pPr>
            <w:r>
              <w:rPr>
                <w:sz w:val="24"/>
              </w:rPr>
              <w:t xml:space="preserve">количество неработающих инвалидов в трудоспособном возрасте в субъекте Российской Федерации по </w:t>
            </w:r>
          </w:p>
          <w:p w14:paraId="0013EDD3" w14:textId="77777777" w:rsidR="008F7321" w:rsidRDefault="00A07E61">
            <w:pPr>
              <w:spacing w:after="23" w:line="259" w:lineRule="auto"/>
              <w:ind w:right="62" w:firstLine="0"/>
              <w:jc w:val="center"/>
            </w:pPr>
            <w:r>
              <w:rPr>
                <w:sz w:val="24"/>
              </w:rPr>
              <w:t xml:space="preserve">специальности/профессии, соответствующей данной </w:t>
            </w:r>
          </w:p>
          <w:p w14:paraId="17977AA4" w14:textId="77777777" w:rsidR="008F7321" w:rsidRDefault="00A07E61">
            <w:pPr>
              <w:spacing w:after="0" w:line="259" w:lineRule="auto"/>
              <w:ind w:right="60" w:firstLine="0"/>
              <w:jc w:val="center"/>
            </w:pPr>
            <w:r>
              <w:rPr>
                <w:sz w:val="24"/>
              </w:rPr>
              <w:t xml:space="preserve">компетенции на дату проведения регионального чемпионата </w:t>
            </w:r>
          </w:p>
        </w:tc>
        <w:tc>
          <w:tcPr>
            <w:tcW w:w="2264" w:type="dxa"/>
            <w:tcBorders>
              <w:top w:val="single" w:sz="4" w:space="0" w:color="000000"/>
              <w:left w:val="single" w:sz="4" w:space="0" w:color="000000"/>
              <w:bottom w:val="single" w:sz="4" w:space="0" w:color="000000"/>
              <w:right w:val="single" w:sz="4" w:space="0" w:color="000000"/>
            </w:tcBorders>
          </w:tcPr>
          <w:p w14:paraId="2948A7E5" w14:textId="77777777" w:rsidR="008F7321" w:rsidRDefault="00A07E61">
            <w:pPr>
              <w:spacing w:after="0" w:line="259" w:lineRule="auto"/>
              <w:ind w:left="1" w:right="0" w:firstLine="0"/>
              <w:jc w:val="center"/>
            </w:pPr>
            <w:r>
              <w:rPr>
                <w:b/>
                <w:sz w:val="24"/>
              </w:rPr>
              <w:t xml:space="preserve"> </w:t>
            </w:r>
          </w:p>
        </w:tc>
      </w:tr>
      <w:tr w:rsidR="008F7321" w14:paraId="02783A04" w14:textId="77777777">
        <w:trPr>
          <w:trHeight w:val="2772"/>
        </w:trPr>
        <w:tc>
          <w:tcPr>
            <w:tcW w:w="708" w:type="dxa"/>
            <w:tcBorders>
              <w:top w:val="single" w:sz="4" w:space="0" w:color="000000"/>
              <w:left w:val="single" w:sz="4" w:space="0" w:color="000000"/>
              <w:bottom w:val="single" w:sz="4" w:space="0" w:color="000000"/>
              <w:right w:val="single" w:sz="4" w:space="0" w:color="000000"/>
            </w:tcBorders>
          </w:tcPr>
          <w:p w14:paraId="1CC7D5A2" w14:textId="77777777" w:rsidR="008F7321" w:rsidRDefault="00A07E61">
            <w:pPr>
              <w:spacing w:after="0" w:line="259" w:lineRule="auto"/>
              <w:ind w:right="7" w:firstLine="0"/>
              <w:jc w:val="center"/>
            </w:pPr>
            <w:r>
              <w:rPr>
                <w:sz w:val="24"/>
              </w:rPr>
              <w:t xml:space="preserve">22 </w:t>
            </w:r>
          </w:p>
        </w:tc>
        <w:tc>
          <w:tcPr>
            <w:tcW w:w="6947" w:type="dxa"/>
            <w:tcBorders>
              <w:top w:val="single" w:sz="4" w:space="0" w:color="000000"/>
              <w:left w:val="single" w:sz="4" w:space="0" w:color="000000"/>
              <w:bottom w:val="single" w:sz="4" w:space="0" w:color="000000"/>
              <w:right w:val="single" w:sz="4" w:space="0" w:color="000000"/>
            </w:tcBorders>
          </w:tcPr>
          <w:p w14:paraId="395B5BA1" w14:textId="77777777" w:rsidR="008F7321" w:rsidRDefault="00A07E61">
            <w:pPr>
              <w:spacing w:after="0" w:line="279" w:lineRule="auto"/>
              <w:ind w:right="0" w:firstLine="0"/>
              <w:jc w:val="center"/>
            </w:pPr>
            <w:r>
              <w:rPr>
                <w:sz w:val="24"/>
              </w:rPr>
              <w:t xml:space="preserve">*Количество обучающихся из числа инвалидов и лиц с ограниченными возможностями здоровья в организациях, </w:t>
            </w:r>
          </w:p>
          <w:p w14:paraId="00D6F6AD" w14:textId="77777777" w:rsidR="008F7321" w:rsidRDefault="00A07E61">
            <w:pPr>
              <w:spacing w:after="23" w:line="259" w:lineRule="auto"/>
              <w:ind w:right="1" w:firstLine="0"/>
              <w:jc w:val="center"/>
            </w:pPr>
            <w:r>
              <w:rPr>
                <w:sz w:val="24"/>
              </w:rPr>
              <w:t xml:space="preserve">осуществляющих образовательную деятельность основного </w:t>
            </w:r>
          </w:p>
          <w:p w14:paraId="51C1ED64" w14:textId="77777777" w:rsidR="008F7321" w:rsidRDefault="00A07E61">
            <w:pPr>
              <w:spacing w:after="47" w:line="238" w:lineRule="auto"/>
              <w:ind w:right="0" w:firstLine="0"/>
              <w:jc w:val="center"/>
            </w:pPr>
            <w:r>
              <w:rPr>
                <w:sz w:val="24"/>
              </w:rPr>
              <w:t xml:space="preserve">общего, среднего общего и высшего образования всего, а также количество обучающихся из числа инвалидов и лиц с </w:t>
            </w:r>
          </w:p>
          <w:p w14:paraId="17BCE50E" w14:textId="77777777" w:rsidR="008F7321" w:rsidRDefault="00A07E61">
            <w:pPr>
              <w:spacing w:after="0" w:line="259" w:lineRule="auto"/>
              <w:ind w:right="0" w:firstLine="0"/>
              <w:jc w:val="center"/>
            </w:pPr>
            <w:r>
              <w:rPr>
                <w:sz w:val="24"/>
              </w:rPr>
              <w:t xml:space="preserve">ограниченными возможностями здоровья в организациях, </w:t>
            </w:r>
          </w:p>
          <w:p w14:paraId="44AC1337" w14:textId="77777777" w:rsidR="008F7321" w:rsidRDefault="00A07E61">
            <w:pPr>
              <w:spacing w:after="23" w:line="258" w:lineRule="auto"/>
              <w:ind w:right="0" w:firstLine="0"/>
              <w:jc w:val="center"/>
            </w:pPr>
            <w:r>
              <w:rPr>
                <w:sz w:val="24"/>
              </w:rPr>
              <w:t xml:space="preserve">осуществляющих образовательную деятельность основного общего, среднего общего, среднего профессионального и высшего образования в разрезе направлений/специальностей </w:t>
            </w:r>
          </w:p>
          <w:p w14:paraId="186A099D" w14:textId="77777777" w:rsidR="008F7321" w:rsidRDefault="00A07E61">
            <w:pPr>
              <w:spacing w:after="0" w:line="259" w:lineRule="auto"/>
              <w:ind w:right="3" w:firstLine="0"/>
              <w:jc w:val="center"/>
            </w:pPr>
            <w:r>
              <w:rPr>
                <w:sz w:val="24"/>
              </w:rPr>
              <w:t xml:space="preserve">обучения (при наличии) </w:t>
            </w:r>
          </w:p>
        </w:tc>
        <w:tc>
          <w:tcPr>
            <w:tcW w:w="2264" w:type="dxa"/>
            <w:tcBorders>
              <w:top w:val="single" w:sz="4" w:space="0" w:color="000000"/>
              <w:left w:val="single" w:sz="4" w:space="0" w:color="000000"/>
              <w:bottom w:val="single" w:sz="4" w:space="0" w:color="000000"/>
              <w:right w:val="single" w:sz="4" w:space="0" w:color="000000"/>
            </w:tcBorders>
          </w:tcPr>
          <w:p w14:paraId="36FF7D57" w14:textId="77777777" w:rsidR="008F7321" w:rsidRDefault="00A07E61">
            <w:pPr>
              <w:spacing w:after="0" w:line="259" w:lineRule="auto"/>
              <w:ind w:left="58" w:right="0" w:firstLine="0"/>
              <w:jc w:val="center"/>
            </w:pPr>
            <w:r>
              <w:rPr>
                <w:b/>
                <w:sz w:val="24"/>
              </w:rPr>
              <w:t xml:space="preserve"> </w:t>
            </w:r>
          </w:p>
        </w:tc>
      </w:tr>
    </w:tbl>
    <w:p w14:paraId="595662E6" w14:textId="77777777" w:rsidR="008F7321" w:rsidRDefault="00A07E61">
      <w:pPr>
        <w:spacing w:after="156" w:line="259" w:lineRule="auto"/>
        <w:ind w:left="5031" w:right="0" w:firstLine="0"/>
      </w:pPr>
      <w:r>
        <w:rPr>
          <w:b/>
          <w:sz w:val="24"/>
        </w:rPr>
        <w:t xml:space="preserve"> </w:t>
      </w:r>
    </w:p>
    <w:p w14:paraId="621CFB47" w14:textId="77777777" w:rsidR="008F7321" w:rsidRDefault="00A07E61">
      <w:pPr>
        <w:spacing w:after="159" w:line="259" w:lineRule="auto"/>
        <w:ind w:left="5031" w:right="0" w:firstLine="0"/>
      </w:pPr>
      <w:r>
        <w:rPr>
          <w:b/>
          <w:sz w:val="24"/>
        </w:rPr>
        <w:t xml:space="preserve"> </w:t>
      </w:r>
    </w:p>
    <w:p w14:paraId="0CE0CEF4" w14:textId="77777777" w:rsidR="008F7321" w:rsidRDefault="00A07E61">
      <w:pPr>
        <w:spacing w:after="158" w:line="259" w:lineRule="auto"/>
        <w:ind w:left="5031" w:right="0" w:firstLine="0"/>
      </w:pPr>
      <w:r>
        <w:rPr>
          <w:b/>
          <w:sz w:val="24"/>
        </w:rPr>
        <w:t xml:space="preserve"> </w:t>
      </w:r>
    </w:p>
    <w:p w14:paraId="2770194B" w14:textId="77777777" w:rsidR="008F7321" w:rsidRDefault="00A07E61">
      <w:pPr>
        <w:spacing w:after="158" w:line="259" w:lineRule="auto"/>
        <w:ind w:left="5031" w:right="0" w:firstLine="0"/>
      </w:pPr>
      <w:r>
        <w:rPr>
          <w:b/>
          <w:sz w:val="24"/>
        </w:rPr>
        <w:t xml:space="preserve"> </w:t>
      </w:r>
    </w:p>
    <w:p w14:paraId="128723FF" w14:textId="77777777" w:rsidR="008F7321" w:rsidRDefault="00A07E61">
      <w:pPr>
        <w:spacing w:after="158" w:line="259" w:lineRule="auto"/>
        <w:ind w:left="5031" w:right="0" w:firstLine="0"/>
      </w:pPr>
      <w:r>
        <w:rPr>
          <w:b/>
          <w:sz w:val="24"/>
        </w:rPr>
        <w:t xml:space="preserve"> </w:t>
      </w:r>
    </w:p>
    <w:p w14:paraId="657CA7A1" w14:textId="77777777" w:rsidR="008F7321" w:rsidRDefault="00A07E61">
      <w:pPr>
        <w:spacing w:after="156" w:line="259" w:lineRule="auto"/>
        <w:ind w:left="5031" w:right="0" w:firstLine="0"/>
      </w:pPr>
      <w:r>
        <w:rPr>
          <w:b/>
          <w:sz w:val="24"/>
        </w:rPr>
        <w:t xml:space="preserve"> </w:t>
      </w:r>
    </w:p>
    <w:p w14:paraId="7A37BBF4" w14:textId="77777777" w:rsidR="008F7321" w:rsidRDefault="00A07E61">
      <w:pPr>
        <w:spacing w:after="158" w:line="259" w:lineRule="auto"/>
        <w:ind w:left="5031" w:right="0" w:firstLine="0"/>
      </w:pPr>
      <w:r>
        <w:rPr>
          <w:b/>
          <w:sz w:val="24"/>
        </w:rPr>
        <w:t xml:space="preserve"> </w:t>
      </w:r>
    </w:p>
    <w:p w14:paraId="47327222" w14:textId="77777777" w:rsidR="008F7321" w:rsidRDefault="00A07E61">
      <w:pPr>
        <w:spacing w:after="158" w:line="259" w:lineRule="auto"/>
        <w:ind w:left="5031" w:right="0" w:firstLine="0"/>
      </w:pPr>
      <w:r>
        <w:rPr>
          <w:b/>
          <w:sz w:val="24"/>
        </w:rPr>
        <w:t xml:space="preserve"> </w:t>
      </w:r>
    </w:p>
    <w:p w14:paraId="75514ACE" w14:textId="77777777" w:rsidR="008F7321" w:rsidRDefault="00A07E61">
      <w:pPr>
        <w:spacing w:after="158" w:line="259" w:lineRule="auto"/>
        <w:ind w:left="5031" w:right="0" w:firstLine="0"/>
      </w:pPr>
      <w:r>
        <w:rPr>
          <w:b/>
          <w:sz w:val="24"/>
        </w:rPr>
        <w:t xml:space="preserve"> </w:t>
      </w:r>
    </w:p>
    <w:p w14:paraId="4AAFB37A" w14:textId="77777777" w:rsidR="008F7321" w:rsidRDefault="00A07E61">
      <w:pPr>
        <w:spacing w:after="156" w:line="259" w:lineRule="auto"/>
        <w:ind w:left="5031" w:right="0" w:firstLine="0"/>
      </w:pPr>
      <w:r>
        <w:rPr>
          <w:b/>
          <w:sz w:val="24"/>
        </w:rPr>
        <w:t xml:space="preserve"> </w:t>
      </w:r>
    </w:p>
    <w:p w14:paraId="518525DD" w14:textId="77777777" w:rsidR="008F7321" w:rsidRDefault="00A07E61">
      <w:pPr>
        <w:spacing w:after="158" w:line="259" w:lineRule="auto"/>
        <w:ind w:left="5031" w:right="0" w:firstLine="0"/>
      </w:pPr>
      <w:r>
        <w:rPr>
          <w:b/>
          <w:sz w:val="24"/>
        </w:rPr>
        <w:t xml:space="preserve"> </w:t>
      </w:r>
    </w:p>
    <w:p w14:paraId="7C0A6141" w14:textId="77777777" w:rsidR="008F7321" w:rsidRDefault="00A07E61">
      <w:pPr>
        <w:spacing w:after="158" w:line="259" w:lineRule="auto"/>
        <w:ind w:left="5031" w:right="0" w:firstLine="0"/>
      </w:pPr>
      <w:r>
        <w:rPr>
          <w:b/>
          <w:sz w:val="24"/>
        </w:rPr>
        <w:t xml:space="preserve"> </w:t>
      </w:r>
    </w:p>
    <w:p w14:paraId="3541EFE1" w14:textId="77777777" w:rsidR="008F7321" w:rsidRDefault="00A07E61">
      <w:pPr>
        <w:spacing w:after="158" w:line="259" w:lineRule="auto"/>
        <w:ind w:left="5031" w:right="0" w:firstLine="0"/>
      </w:pPr>
      <w:r>
        <w:rPr>
          <w:b/>
          <w:sz w:val="24"/>
        </w:rPr>
        <w:t xml:space="preserve"> </w:t>
      </w:r>
    </w:p>
    <w:p w14:paraId="3D9C488E" w14:textId="77777777" w:rsidR="008F7321" w:rsidRDefault="00A07E61">
      <w:pPr>
        <w:spacing w:after="156" w:line="259" w:lineRule="auto"/>
        <w:ind w:left="5031" w:right="0" w:firstLine="0"/>
      </w:pPr>
      <w:r>
        <w:rPr>
          <w:b/>
          <w:sz w:val="24"/>
        </w:rPr>
        <w:t xml:space="preserve"> </w:t>
      </w:r>
    </w:p>
    <w:p w14:paraId="2F9843CF" w14:textId="77777777" w:rsidR="008F7321" w:rsidRDefault="00A07E61">
      <w:pPr>
        <w:spacing w:after="158" w:line="259" w:lineRule="auto"/>
        <w:ind w:left="5031" w:right="0" w:firstLine="0"/>
      </w:pPr>
      <w:r>
        <w:rPr>
          <w:b/>
          <w:sz w:val="24"/>
        </w:rPr>
        <w:t xml:space="preserve"> </w:t>
      </w:r>
    </w:p>
    <w:p w14:paraId="7F6E15F7" w14:textId="77777777" w:rsidR="008F7321" w:rsidRDefault="00A07E61">
      <w:pPr>
        <w:spacing w:after="159" w:line="259" w:lineRule="auto"/>
        <w:ind w:left="5031" w:right="0" w:firstLine="0"/>
      </w:pPr>
      <w:r>
        <w:rPr>
          <w:b/>
          <w:sz w:val="24"/>
        </w:rPr>
        <w:t xml:space="preserve"> </w:t>
      </w:r>
    </w:p>
    <w:p w14:paraId="6FFDEA0C" w14:textId="213DBC6C" w:rsidR="008F7321" w:rsidRDefault="008F7321">
      <w:pPr>
        <w:spacing w:after="0" w:line="259" w:lineRule="auto"/>
        <w:ind w:left="5031" w:right="0" w:firstLine="0"/>
      </w:pPr>
    </w:p>
    <w:p w14:paraId="7B08D2E7" w14:textId="77777777" w:rsidR="008F7321" w:rsidRDefault="008F7321">
      <w:pPr>
        <w:sectPr w:rsidR="008F7321" w:rsidSect="00183B9A">
          <w:pgSz w:w="11906" w:h="16838"/>
          <w:pgMar w:top="851" w:right="844" w:bottom="1203" w:left="1702" w:header="720" w:footer="720" w:gutter="0"/>
          <w:cols w:space="720"/>
        </w:sectPr>
      </w:pPr>
    </w:p>
    <w:p w14:paraId="1C8FF490" w14:textId="06CA860C" w:rsidR="008F7321" w:rsidRDefault="00A07E61">
      <w:pPr>
        <w:spacing w:after="0" w:line="281" w:lineRule="auto"/>
        <w:ind w:left="7041" w:right="70" w:firstLine="0"/>
        <w:jc w:val="right"/>
      </w:pPr>
      <w:r>
        <w:rPr>
          <w:b/>
          <w:sz w:val="24"/>
        </w:rPr>
        <w:lastRenderedPageBreak/>
        <w:t xml:space="preserve">Приложение к Паспорту регионального чемпионата «Абилимпикс»  в </w:t>
      </w:r>
      <w:r w:rsidR="00F20B9A" w:rsidRPr="00F20B9A">
        <w:rPr>
          <w:b/>
          <w:sz w:val="24"/>
          <w:szCs w:val="24"/>
        </w:rPr>
        <w:t>Волгоградской</w:t>
      </w:r>
      <w:r>
        <w:rPr>
          <w:b/>
          <w:sz w:val="24"/>
        </w:rPr>
        <w:t xml:space="preserve"> области </w:t>
      </w:r>
    </w:p>
    <w:p w14:paraId="59A5E98A" w14:textId="77777777" w:rsidR="008F7321" w:rsidRDefault="00A07E61">
      <w:pPr>
        <w:spacing w:after="0" w:line="259" w:lineRule="auto"/>
        <w:ind w:right="10" w:firstLine="0"/>
        <w:jc w:val="right"/>
      </w:pPr>
      <w:r>
        <w:rPr>
          <w:b/>
          <w:sz w:val="24"/>
        </w:rPr>
        <w:t xml:space="preserve"> </w:t>
      </w:r>
    </w:p>
    <w:tbl>
      <w:tblPr>
        <w:tblStyle w:val="TableGrid"/>
        <w:tblW w:w="14458" w:type="dxa"/>
        <w:tblInd w:w="5" w:type="dxa"/>
        <w:tblCellMar>
          <w:top w:w="12" w:type="dxa"/>
          <w:left w:w="110" w:type="dxa"/>
          <w:right w:w="46" w:type="dxa"/>
        </w:tblCellMar>
        <w:tblLook w:val="04A0" w:firstRow="1" w:lastRow="0" w:firstColumn="1" w:lastColumn="0" w:noHBand="0" w:noVBand="1"/>
      </w:tblPr>
      <w:tblGrid>
        <w:gridCol w:w="562"/>
        <w:gridCol w:w="4537"/>
        <w:gridCol w:w="2129"/>
        <w:gridCol w:w="2268"/>
        <w:gridCol w:w="1983"/>
        <w:gridCol w:w="2979"/>
      </w:tblGrid>
      <w:tr w:rsidR="008F7321" w14:paraId="481EAA57" w14:textId="77777777">
        <w:trPr>
          <w:trHeight w:val="840"/>
        </w:trPr>
        <w:tc>
          <w:tcPr>
            <w:tcW w:w="562" w:type="dxa"/>
            <w:vMerge w:val="restart"/>
            <w:tcBorders>
              <w:top w:val="single" w:sz="4" w:space="0" w:color="000000"/>
              <w:left w:val="single" w:sz="4" w:space="0" w:color="000000"/>
              <w:bottom w:val="single" w:sz="4" w:space="0" w:color="000000"/>
              <w:right w:val="single" w:sz="4" w:space="0" w:color="000000"/>
            </w:tcBorders>
          </w:tcPr>
          <w:p w14:paraId="4CFD39EF" w14:textId="77777777" w:rsidR="008F7321" w:rsidRDefault="00A07E61">
            <w:pPr>
              <w:spacing w:after="19" w:line="259" w:lineRule="auto"/>
              <w:ind w:left="53" w:right="0" w:firstLine="0"/>
              <w:jc w:val="left"/>
            </w:pPr>
            <w:r>
              <w:rPr>
                <w:b/>
                <w:sz w:val="24"/>
              </w:rPr>
              <w:t xml:space="preserve">№ </w:t>
            </w:r>
          </w:p>
          <w:p w14:paraId="29A467C2" w14:textId="77777777" w:rsidR="008F7321" w:rsidRDefault="00A07E61">
            <w:pPr>
              <w:spacing w:after="0" w:line="259" w:lineRule="auto"/>
              <w:ind w:right="0" w:firstLine="0"/>
              <w:jc w:val="left"/>
            </w:pPr>
            <w:r>
              <w:rPr>
                <w:b/>
                <w:sz w:val="24"/>
              </w:rPr>
              <w:t xml:space="preserve">п/п </w:t>
            </w:r>
          </w:p>
        </w:tc>
        <w:tc>
          <w:tcPr>
            <w:tcW w:w="4537" w:type="dxa"/>
            <w:vMerge w:val="restart"/>
            <w:tcBorders>
              <w:top w:val="single" w:sz="4" w:space="0" w:color="000000"/>
              <w:left w:val="single" w:sz="4" w:space="0" w:color="000000"/>
              <w:bottom w:val="single" w:sz="4" w:space="0" w:color="000000"/>
              <w:right w:val="single" w:sz="4" w:space="0" w:color="000000"/>
            </w:tcBorders>
          </w:tcPr>
          <w:p w14:paraId="232D4077" w14:textId="77777777" w:rsidR="008F7321" w:rsidRDefault="00A07E61">
            <w:pPr>
              <w:spacing w:after="0" w:line="259" w:lineRule="auto"/>
              <w:ind w:right="66" w:firstLine="0"/>
              <w:jc w:val="center"/>
            </w:pPr>
            <w:r>
              <w:rPr>
                <w:b/>
                <w:sz w:val="24"/>
              </w:rPr>
              <w:t xml:space="preserve">Наименование компетенции </w:t>
            </w:r>
          </w:p>
        </w:tc>
        <w:tc>
          <w:tcPr>
            <w:tcW w:w="6380" w:type="dxa"/>
            <w:gridSpan w:val="3"/>
            <w:tcBorders>
              <w:top w:val="single" w:sz="4" w:space="0" w:color="000000"/>
              <w:left w:val="single" w:sz="4" w:space="0" w:color="000000"/>
              <w:bottom w:val="single" w:sz="4" w:space="0" w:color="000000"/>
              <w:right w:val="single" w:sz="4" w:space="0" w:color="000000"/>
            </w:tcBorders>
          </w:tcPr>
          <w:p w14:paraId="1A0ED78B" w14:textId="77777777" w:rsidR="008F7321" w:rsidRDefault="00A07E61">
            <w:pPr>
              <w:spacing w:after="0" w:line="259" w:lineRule="auto"/>
              <w:ind w:left="697" w:right="697" w:firstLine="0"/>
              <w:jc w:val="center"/>
            </w:pPr>
            <w:r>
              <w:rPr>
                <w:b/>
                <w:sz w:val="24"/>
              </w:rPr>
              <w:t xml:space="preserve">Количество участников в разрезе категорий (чел.) </w:t>
            </w:r>
          </w:p>
        </w:tc>
        <w:tc>
          <w:tcPr>
            <w:tcW w:w="2979" w:type="dxa"/>
            <w:tcBorders>
              <w:top w:val="single" w:sz="4" w:space="0" w:color="000000"/>
              <w:left w:val="single" w:sz="4" w:space="0" w:color="000000"/>
              <w:bottom w:val="single" w:sz="4" w:space="0" w:color="000000"/>
              <w:right w:val="single" w:sz="4" w:space="0" w:color="000000"/>
            </w:tcBorders>
          </w:tcPr>
          <w:p w14:paraId="466FBFD2" w14:textId="77777777" w:rsidR="008F7321" w:rsidRDefault="00A07E61">
            <w:pPr>
              <w:spacing w:after="0" w:line="259" w:lineRule="auto"/>
              <w:ind w:left="38" w:right="0" w:hanging="38"/>
              <w:jc w:val="center"/>
            </w:pPr>
            <w:r>
              <w:rPr>
                <w:b/>
                <w:sz w:val="24"/>
              </w:rPr>
              <w:t xml:space="preserve">Уровень компетенции (основная или региональная) </w:t>
            </w:r>
          </w:p>
        </w:tc>
      </w:tr>
      <w:tr w:rsidR="008F7321" w14:paraId="5F0EB300" w14:textId="77777777">
        <w:trPr>
          <w:trHeight w:val="286"/>
        </w:trPr>
        <w:tc>
          <w:tcPr>
            <w:tcW w:w="0" w:type="auto"/>
            <w:vMerge/>
            <w:tcBorders>
              <w:top w:val="nil"/>
              <w:left w:val="single" w:sz="4" w:space="0" w:color="000000"/>
              <w:bottom w:val="single" w:sz="4" w:space="0" w:color="000000"/>
              <w:right w:val="single" w:sz="4" w:space="0" w:color="000000"/>
            </w:tcBorders>
          </w:tcPr>
          <w:p w14:paraId="5B799748" w14:textId="77777777" w:rsidR="008F7321" w:rsidRDefault="008F732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62AD9087" w14:textId="77777777" w:rsidR="008F7321" w:rsidRDefault="008F7321">
            <w:pPr>
              <w:spacing w:after="160" w:line="259" w:lineRule="auto"/>
              <w:ind w:right="0" w:firstLine="0"/>
              <w:jc w:val="left"/>
            </w:pPr>
          </w:p>
        </w:tc>
        <w:tc>
          <w:tcPr>
            <w:tcW w:w="2129" w:type="dxa"/>
            <w:tcBorders>
              <w:top w:val="single" w:sz="4" w:space="0" w:color="000000"/>
              <w:left w:val="single" w:sz="4" w:space="0" w:color="000000"/>
              <w:bottom w:val="single" w:sz="4" w:space="0" w:color="000000"/>
              <w:right w:val="single" w:sz="4" w:space="0" w:color="000000"/>
            </w:tcBorders>
          </w:tcPr>
          <w:p w14:paraId="378E700C" w14:textId="77777777" w:rsidR="008F7321" w:rsidRDefault="00A07E61">
            <w:pPr>
              <w:spacing w:after="0" w:line="259" w:lineRule="auto"/>
              <w:ind w:right="65" w:firstLine="0"/>
              <w:jc w:val="center"/>
            </w:pPr>
            <w:r>
              <w:rPr>
                <w:b/>
                <w:sz w:val="24"/>
              </w:rPr>
              <w:t xml:space="preserve">школьники </w:t>
            </w:r>
          </w:p>
        </w:tc>
        <w:tc>
          <w:tcPr>
            <w:tcW w:w="2268" w:type="dxa"/>
            <w:tcBorders>
              <w:top w:val="single" w:sz="4" w:space="0" w:color="000000"/>
              <w:left w:val="single" w:sz="4" w:space="0" w:color="000000"/>
              <w:bottom w:val="single" w:sz="4" w:space="0" w:color="000000"/>
              <w:right w:val="single" w:sz="4" w:space="0" w:color="000000"/>
            </w:tcBorders>
          </w:tcPr>
          <w:p w14:paraId="6E6D5080" w14:textId="77777777" w:rsidR="008F7321" w:rsidRDefault="00A07E61">
            <w:pPr>
              <w:spacing w:after="0" w:line="259" w:lineRule="auto"/>
              <w:ind w:right="63" w:firstLine="0"/>
              <w:jc w:val="center"/>
            </w:pPr>
            <w:r>
              <w:rPr>
                <w:b/>
                <w:sz w:val="24"/>
              </w:rPr>
              <w:t xml:space="preserve">студенты </w:t>
            </w:r>
          </w:p>
        </w:tc>
        <w:tc>
          <w:tcPr>
            <w:tcW w:w="1983" w:type="dxa"/>
            <w:tcBorders>
              <w:top w:val="single" w:sz="4" w:space="0" w:color="000000"/>
              <w:left w:val="single" w:sz="4" w:space="0" w:color="000000"/>
              <w:bottom w:val="single" w:sz="4" w:space="0" w:color="000000"/>
              <w:right w:val="single" w:sz="4" w:space="0" w:color="000000"/>
            </w:tcBorders>
          </w:tcPr>
          <w:p w14:paraId="72B63E06" w14:textId="77777777" w:rsidR="008F7321" w:rsidRDefault="00A07E61">
            <w:pPr>
              <w:spacing w:after="0" w:line="259" w:lineRule="auto"/>
              <w:ind w:right="61" w:firstLine="0"/>
              <w:jc w:val="center"/>
            </w:pPr>
            <w:r>
              <w:rPr>
                <w:b/>
                <w:sz w:val="24"/>
              </w:rPr>
              <w:t xml:space="preserve">специалисты </w:t>
            </w:r>
          </w:p>
        </w:tc>
        <w:tc>
          <w:tcPr>
            <w:tcW w:w="2979" w:type="dxa"/>
            <w:tcBorders>
              <w:top w:val="single" w:sz="4" w:space="0" w:color="000000"/>
              <w:left w:val="single" w:sz="4" w:space="0" w:color="000000"/>
              <w:bottom w:val="single" w:sz="4" w:space="0" w:color="000000"/>
              <w:right w:val="single" w:sz="4" w:space="0" w:color="000000"/>
            </w:tcBorders>
          </w:tcPr>
          <w:p w14:paraId="54767260" w14:textId="77777777" w:rsidR="008F7321" w:rsidRDefault="00A07E61">
            <w:pPr>
              <w:spacing w:after="0" w:line="259" w:lineRule="auto"/>
              <w:ind w:right="2" w:firstLine="0"/>
              <w:jc w:val="right"/>
            </w:pPr>
            <w:r>
              <w:rPr>
                <w:b/>
                <w:sz w:val="24"/>
              </w:rPr>
              <w:t xml:space="preserve"> </w:t>
            </w:r>
          </w:p>
        </w:tc>
      </w:tr>
      <w:tr w:rsidR="008F7321" w14:paraId="6C211ACE" w14:textId="77777777">
        <w:trPr>
          <w:trHeight w:val="286"/>
        </w:trPr>
        <w:tc>
          <w:tcPr>
            <w:tcW w:w="562" w:type="dxa"/>
            <w:tcBorders>
              <w:top w:val="single" w:sz="4" w:space="0" w:color="000000"/>
              <w:left w:val="single" w:sz="4" w:space="0" w:color="000000"/>
              <w:bottom w:val="single" w:sz="4" w:space="0" w:color="000000"/>
              <w:right w:val="single" w:sz="4" w:space="0" w:color="000000"/>
            </w:tcBorders>
          </w:tcPr>
          <w:p w14:paraId="51F5F6F1"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40F63A0"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D6DD66E"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9C8039E"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93F8D14"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6141973" w14:textId="77777777" w:rsidR="008F7321" w:rsidRDefault="00A07E61">
            <w:pPr>
              <w:spacing w:after="0" w:line="259" w:lineRule="auto"/>
              <w:ind w:right="2" w:firstLine="0"/>
              <w:jc w:val="right"/>
            </w:pPr>
            <w:r>
              <w:rPr>
                <w:b/>
                <w:sz w:val="24"/>
              </w:rPr>
              <w:t xml:space="preserve"> </w:t>
            </w:r>
          </w:p>
        </w:tc>
      </w:tr>
      <w:tr w:rsidR="008F7321" w14:paraId="7C4A2A7F" w14:textId="77777777">
        <w:trPr>
          <w:trHeight w:val="286"/>
        </w:trPr>
        <w:tc>
          <w:tcPr>
            <w:tcW w:w="562" w:type="dxa"/>
            <w:tcBorders>
              <w:top w:val="single" w:sz="4" w:space="0" w:color="000000"/>
              <w:left w:val="single" w:sz="4" w:space="0" w:color="000000"/>
              <w:bottom w:val="single" w:sz="4" w:space="0" w:color="000000"/>
              <w:right w:val="single" w:sz="4" w:space="0" w:color="000000"/>
            </w:tcBorders>
          </w:tcPr>
          <w:p w14:paraId="4D0E3C5C"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62E6213"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C7545C6"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A0292B9"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3FC39C39"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E4D0874" w14:textId="77777777" w:rsidR="008F7321" w:rsidRDefault="00A07E61">
            <w:pPr>
              <w:spacing w:after="0" w:line="259" w:lineRule="auto"/>
              <w:ind w:right="2" w:firstLine="0"/>
              <w:jc w:val="right"/>
            </w:pPr>
            <w:r>
              <w:rPr>
                <w:b/>
                <w:sz w:val="24"/>
              </w:rPr>
              <w:t xml:space="preserve"> </w:t>
            </w:r>
          </w:p>
        </w:tc>
      </w:tr>
      <w:tr w:rsidR="008F7321" w14:paraId="68599D36" w14:textId="77777777">
        <w:trPr>
          <w:trHeight w:val="286"/>
        </w:trPr>
        <w:tc>
          <w:tcPr>
            <w:tcW w:w="562" w:type="dxa"/>
            <w:tcBorders>
              <w:top w:val="single" w:sz="4" w:space="0" w:color="000000"/>
              <w:left w:val="single" w:sz="4" w:space="0" w:color="000000"/>
              <w:bottom w:val="single" w:sz="4" w:space="0" w:color="000000"/>
              <w:right w:val="single" w:sz="4" w:space="0" w:color="000000"/>
            </w:tcBorders>
          </w:tcPr>
          <w:p w14:paraId="444D3A9B"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1CE1882"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A8F2904"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125469C"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2E12A571"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C61A091" w14:textId="77777777" w:rsidR="008F7321" w:rsidRDefault="00A07E61">
            <w:pPr>
              <w:spacing w:after="0" w:line="259" w:lineRule="auto"/>
              <w:ind w:right="2" w:firstLine="0"/>
              <w:jc w:val="right"/>
            </w:pPr>
            <w:r>
              <w:rPr>
                <w:b/>
                <w:sz w:val="24"/>
              </w:rPr>
              <w:t xml:space="preserve"> </w:t>
            </w:r>
          </w:p>
        </w:tc>
      </w:tr>
      <w:tr w:rsidR="008F7321" w14:paraId="4DF5A526" w14:textId="77777777">
        <w:trPr>
          <w:trHeight w:val="286"/>
        </w:trPr>
        <w:tc>
          <w:tcPr>
            <w:tcW w:w="562" w:type="dxa"/>
            <w:tcBorders>
              <w:top w:val="single" w:sz="4" w:space="0" w:color="000000"/>
              <w:left w:val="single" w:sz="4" w:space="0" w:color="000000"/>
              <w:bottom w:val="single" w:sz="4" w:space="0" w:color="000000"/>
              <w:right w:val="single" w:sz="4" w:space="0" w:color="000000"/>
            </w:tcBorders>
          </w:tcPr>
          <w:p w14:paraId="50F105D8"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97A1885"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C0B731E"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E4C26B6"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A75BB4F"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19F791A" w14:textId="77777777" w:rsidR="008F7321" w:rsidRDefault="00A07E61">
            <w:pPr>
              <w:spacing w:after="0" w:line="259" w:lineRule="auto"/>
              <w:ind w:right="2" w:firstLine="0"/>
              <w:jc w:val="right"/>
            </w:pPr>
            <w:r>
              <w:rPr>
                <w:b/>
                <w:sz w:val="24"/>
              </w:rPr>
              <w:t xml:space="preserve"> </w:t>
            </w:r>
          </w:p>
        </w:tc>
      </w:tr>
      <w:tr w:rsidR="008F7321" w14:paraId="2CDC0C01" w14:textId="77777777">
        <w:trPr>
          <w:trHeight w:val="288"/>
        </w:trPr>
        <w:tc>
          <w:tcPr>
            <w:tcW w:w="562" w:type="dxa"/>
            <w:tcBorders>
              <w:top w:val="single" w:sz="4" w:space="0" w:color="000000"/>
              <w:left w:val="single" w:sz="4" w:space="0" w:color="000000"/>
              <w:bottom w:val="single" w:sz="4" w:space="0" w:color="000000"/>
              <w:right w:val="single" w:sz="4" w:space="0" w:color="000000"/>
            </w:tcBorders>
          </w:tcPr>
          <w:p w14:paraId="63CD8050"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DC07146"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AC68011"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C2BECC2"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C26AD7C"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2DA542D" w14:textId="77777777" w:rsidR="008F7321" w:rsidRDefault="00A07E61">
            <w:pPr>
              <w:spacing w:after="0" w:line="259" w:lineRule="auto"/>
              <w:ind w:right="2" w:firstLine="0"/>
              <w:jc w:val="right"/>
            </w:pPr>
            <w:r>
              <w:rPr>
                <w:b/>
                <w:sz w:val="24"/>
              </w:rPr>
              <w:t xml:space="preserve"> </w:t>
            </w:r>
          </w:p>
        </w:tc>
      </w:tr>
      <w:tr w:rsidR="008F7321" w14:paraId="677765F3" w14:textId="77777777">
        <w:trPr>
          <w:trHeight w:val="286"/>
        </w:trPr>
        <w:tc>
          <w:tcPr>
            <w:tcW w:w="562" w:type="dxa"/>
            <w:tcBorders>
              <w:top w:val="single" w:sz="4" w:space="0" w:color="000000"/>
              <w:left w:val="single" w:sz="4" w:space="0" w:color="000000"/>
              <w:bottom w:val="single" w:sz="4" w:space="0" w:color="000000"/>
              <w:right w:val="single" w:sz="4" w:space="0" w:color="000000"/>
            </w:tcBorders>
          </w:tcPr>
          <w:p w14:paraId="10C54B0C"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BDCC62D"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FAB9CBD"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5A8EA2E"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C2CD9A7"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FA6A791" w14:textId="77777777" w:rsidR="008F7321" w:rsidRDefault="00A07E61">
            <w:pPr>
              <w:spacing w:after="0" w:line="259" w:lineRule="auto"/>
              <w:ind w:right="2" w:firstLine="0"/>
              <w:jc w:val="right"/>
            </w:pPr>
            <w:r>
              <w:rPr>
                <w:b/>
                <w:sz w:val="24"/>
              </w:rPr>
              <w:t xml:space="preserve"> </w:t>
            </w:r>
          </w:p>
        </w:tc>
      </w:tr>
      <w:tr w:rsidR="008F7321" w14:paraId="73BE84BB" w14:textId="77777777">
        <w:trPr>
          <w:trHeight w:val="286"/>
        </w:trPr>
        <w:tc>
          <w:tcPr>
            <w:tcW w:w="562" w:type="dxa"/>
            <w:tcBorders>
              <w:top w:val="single" w:sz="4" w:space="0" w:color="000000"/>
              <w:left w:val="single" w:sz="4" w:space="0" w:color="000000"/>
              <w:bottom w:val="single" w:sz="4" w:space="0" w:color="000000"/>
              <w:right w:val="single" w:sz="4" w:space="0" w:color="000000"/>
            </w:tcBorders>
          </w:tcPr>
          <w:p w14:paraId="6A8F1A47"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EF0116E"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AD95133"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E0CD9C1"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E0AC535"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7E3C8B72" w14:textId="77777777" w:rsidR="008F7321" w:rsidRDefault="00A07E61">
            <w:pPr>
              <w:spacing w:after="0" w:line="259" w:lineRule="auto"/>
              <w:ind w:right="2" w:firstLine="0"/>
              <w:jc w:val="right"/>
            </w:pPr>
            <w:r>
              <w:rPr>
                <w:b/>
                <w:sz w:val="24"/>
              </w:rPr>
              <w:t xml:space="preserve"> </w:t>
            </w:r>
          </w:p>
        </w:tc>
      </w:tr>
      <w:tr w:rsidR="008F7321" w14:paraId="6692A6F8" w14:textId="77777777">
        <w:trPr>
          <w:trHeight w:val="286"/>
        </w:trPr>
        <w:tc>
          <w:tcPr>
            <w:tcW w:w="562" w:type="dxa"/>
            <w:tcBorders>
              <w:top w:val="single" w:sz="4" w:space="0" w:color="000000"/>
              <w:left w:val="single" w:sz="4" w:space="0" w:color="000000"/>
              <w:bottom w:val="single" w:sz="4" w:space="0" w:color="000000"/>
              <w:right w:val="single" w:sz="4" w:space="0" w:color="000000"/>
            </w:tcBorders>
          </w:tcPr>
          <w:p w14:paraId="6EF6DE8F" w14:textId="77777777" w:rsidR="008F7321" w:rsidRDefault="00A07E61">
            <w:pPr>
              <w:spacing w:after="0" w:line="259" w:lineRule="auto"/>
              <w:ind w:right="0" w:firstLine="0"/>
              <w:jc w:val="right"/>
            </w:pPr>
            <w:r>
              <w:rPr>
                <w:b/>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FC5120F" w14:textId="77777777" w:rsidR="008F7321" w:rsidRDefault="00A07E61">
            <w:pPr>
              <w:spacing w:after="0" w:line="259" w:lineRule="auto"/>
              <w:ind w:right="2" w:firstLine="0"/>
              <w:jc w:val="right"/>
            </w:pPr>
            <w:r>
              <w:rPr>
                <w:b/>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652718A" w14:textId="77777777" w:rsidR="008F7321" w:rsidRDefault="00A07E61">
            <w:pPr>
              <w:spacing w:after="0" w:line="259" w:lineRule="auto"/>
              <w:ind w:right="2" w:firstLine="0"/>
              <w:jc w:val="right"/>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3DA756D" w14:textId="77777777" w:rsidR="008F7321" w:rsidRDefault="00A07E61">
            <w:pPr>
              <w:spacing w:after="0" w:line="259" w:lineRule="auto"/>
              <w:ind w:right="2" w:firstLine="0"/>
              <w:jc w:val="right"/>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ED7BC94" w14:textId="77777777" w:rsidR="008F7321" w:rsidRDefault="00A07E61">
            <w:pPr>
              <w:spacing w:after="0" w:line="259" w:lineRule="auto"/>
              <w:ind w:right="0" w:firstLine="0"/>
              <w:jc w:val="right"/>
            </w:pPr>
            <w:r>
              <w:rPr>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56A357C" w14:textId="77777777" w:rsidR="008F7321" w:rsidRDefault="00A07E61">
            <w:pPr>
              <w:spacing w:after="0" w:line="259" w:lineRule="auto"/>
              <w:ind w:right="2" w:firstLine="0"/>
              <w:jc w:val="right"/>
            </w:pPr>
            <w:r>
              <w:rPr>
                <w:b/>
                <w:sz w:val="24"/>
              </w:rPr>
              <w:t xml:space="preserve"> </w:t>
            </w:r>
          </w:p>
        </w:tc>
      </w:tr>
    </w:tbl>
    <w:p w14:paraId="231C5887" w14:textId="0C1B5DE7" w:rsidR="008F7321" w:rsidRDefault="00A07E61">
      <w:pPr>
        <w:spacing w:after="243" w:line="259" w:lineRule="auto"/>
        <w:ind w:right="0" w:firstLine="0"/>
        <w:jc w:val="left"/>
        <w:rPr>
          <w:b/>
          <w:sz w:val="24"/>
        </w:rPr>
      </w:pPr>
      <w:r>
        <w:rPr>
          <w:b/>
          <w:sz w:val="24"/>
        </w:rPr>
        <w:t xml:space="preserve"> </w:t>
      </w:r>
    </w:p>
    <w:p w14:paraId="10EE0B69" w14:textId="1738803B" w:rsidR="00212949" w:rsidRDefault="00212949">
      <w:pPr>
        <w:spacing w:after="243" w:line="259" w:lineRule="auto"/>
        <w:ind w:right="0" w:firstLine="0"/>
        <w:jc w:val="left"/>
        <w:rPr>
          <w:b/>
          <w:sz w:val="24"/>
        </w:rPr>
      </w:pPr>
    </w:p>
    <w:p w14:paraId="6D9C1D0A" w14:textId="1912FF06" w:rsidR="00212949" w:rsidRDefault="00212949">
      <w:pPr>
        <w:spacing w:after="243" w:line="259" w:lineRule="auto"/>
        <w:ind w:right="0" w:firstLine="0"/>
        <w:jc w:val="left"/>
        <w:rPr>
          <w:b/>
          <w:sz w:val="24"/>
        </w:rPr>
      </w:pPr>
    </w:p>
    <w:p w14:paraId="08CE3C5C" w14:textId="6AEE4B38" w:rsidR="00212949" w:rsidRDefault="00212949">
      <w:pPr>
        <w:spacing w:after="243" w:line="259" w:lineRule="auto"/>
        <w:ind w:right="0" w:firstLine="0"/>
        <w:jc w:val="left"/>
        <w:rPr>
          <w:b/>
          <w:sz w:val="24"/>
        </w:rPr>
      </w:pPr>
    </w:p>
    <w:p w14:paraId="52C88D37" w14:textId="72DE6A24" w:rsidR="00212949" w:rsidRDefault="00212949">
      <w:pPr>
        <w:spacing w:after="243" w:line="259" w:lineRule="auto"/>
        <w:ind w:right="0" w:firstLine="0"/>
        <w:jc w:val="left"/>
        <w:rPr>
          <w:b/>
          <w:sz w:val="24"/>
        </w:rPr>
      </w:pPr>
    </w:p>
    <w:p w14:paraId="599AEE3F" w14:textId="27B2DACD" w:rsidR="00212949" w:rsidRDefault="00212949">
      <w:pPr>
        <w:spacing w:after="243" w:line="259" w:lineRule="auto"/>
        <w:ind w:right="0" w:firstLine="0"/>
        <w:jc w:val="left"/>
        <w:rPr>
          <w:b/>
          <w:sz w:val="24"/>
        </w:rPr>
      </w:pPr>
    </w:p>
    <w:p w14:paraId="1380C43D" w14:textId="4DF522DD" w:rsidR="00212949" w:rsidRDefault="00212949">
      <w:pPr>
        <w:spacing w:after="243" w:line="259" w:lineRule="auto"/>
        <w:ind w:right="0" w:firstLine="0"/>
        <w:jc w:val="left"/>
        <w:rPr>
          <w:b/>
          <w:sz w:val="24"/>
        </w:rPr>
      </w:pPr>
    </w:p>
    <w:p w14:paraId="504755CC" w14:textId="5BB340F5" w:rsidR="00212949" w:rsidRDefault="00212949">
      <w:pPr>
        <w:spacing w:after="243" w:line="259" w:lineRule="auto"/>
        <w:ind w:right="0" w:firstLine="0"/>
        <w:jc w:val="left"/>
        <w:rPr>
          <w:b/>
          <w:sz w:val="24"/>
        </w:rPr>
      </w:pPr>
    </w:p>
    <w:p w14:paraId="06CFECA5" w14:textId="77777777" w:rsidR="00212949" w:rsidRDefault="00212949">
      <w:pPr>
        <w:spacing w:after="243" w:line="259" w:lineRule="auto"/>
        <w:ind w:right="0" w:firstLine="0"/>
        <w:jc w:val="left"/>
      </w:pPr>
    </w:p>
    <w:p w14:paraId="117D041E" w14:textId="77777777" w:rsidR="008F7321" w:rsidRDefault="00A07E61">
      <w:pPr>
        <w:spacing w:after="157" w:line="259" w:lineRule="auto"/>
        <w:ind w:left="10" w:right="56" w:hanging="10"/>
        <w:jc w:val="right"/>
      </w:pPr>
      <w:r>
        <w:rPr>
          <w:b/>
        </w:rPr>
        <w:t xml:space="preserve">Приложение 3 </w:t>
      </w:r>
    </w:p>
    <w:p w14:paraId="0413BAE9" w14:textId="77777777" w:rsidR="008F7321" w:rsidRDefault="00A07E61">
      <w:pPr>
        <w:spacing w:after="217" w:line="259" w:lineRule="auto"/>
        <w:ind w:right="0" w:firstLine="0"/>
        <w:jc w:val="right"/>
      </w:pPr>
      <w:r>
        <w:rPr>
          <w:b/>
        </w:rPr>
        <w:t xml:space="preserve"> </w:t>
      </w:r>
    </w:p>
    <w:p w14:paraId="03F61F1E" w14:textId="0ECFC4B9" w:rsidR="008F7321" w:rsidRDefault="00A07E61">
      <w:pPr>
        <w:pStyle w:val="1"/>
        <w:ind w:left="1701" w:right="918"/>
      </w:pPr>
      <w:r>
        <w:t xml:space="preserve">План освещения в средствах массовой информации мероприятий конкурсов «Абилимпикс»  в </w:t>
      </w:r>
      <w:r w:rsidR="00982078">
        <w:t>Волгоградской</w:t>
      </w:r>
      <w:r>
        <w:t xml:space="preserve"> области </w:t>
      </w:r>
    </w:p>
    <w:p w14:paraId="1414644B" w14:textId="77777777" w:rsidR="008F7321" w:rsidRDefault="00A07E61">
      <w:pPr>
        <w:spacing w:after="0" w:line="259" w:lineRule="auto"/>
        <w:ind w:left="708" w:right="0" w:firstLine="0"/>
        <w:jc w:val="center"/>
      </w:pPr>
      <w:r>
        <w:rPr>
          <w:b/>
        </w:rPr>
        <w:t xml:space="preserve"> </w:t>
      </w:r>
    </w:p>
    <w:tbl>
      <w:tblPr>
        <w:tblStyle w:val="TableGrid"/>
        <w:tblW w:w="14882" w:type="dxa"/>
        <w:tblInd w:w="5" w:type="dxa"/>
        <w:tblCellMar>
          <w:top w:w="14" w:type="dxa"/>
          <w:left w:w="108" w:type="dxa"/>
          <w:right w:w="56" w:type="dxa"/>
        </w:tblCellMar>
        <w:tblLook w:val="04A0" w:firstRow="1" w:lastRow="0" w:firstColumn="1" w:lastColumn="0" w:noHBand="0" w:noVBand="1"/>
      </w:tblPr>
      <w:tblGrid>
        <w:gridCol w:w="561"/>
        <w:gridCol w:w="2258"/>
        <w:gridCol w:w="1093"/>
        <w:gridCol w:w="1896"/>
        <w:gridCol w:w="1133"/>
        <w:gridCol w:w="2127"/>
        <w:gridCol w:w="2127"/>
        <w:gridCol w:w="1843"/>
        <w:gridCol w:w="1844"/>
      </w:tblGrid>
      <w:tr w:rsidR="008F7321" w14:paraId="2EA7109C" w14:textId="77777777">
        <w:trPr>
          <w:trHeight w:val="470"/>
        </w:trPr>
        <w:tc>
          <w:tcPr>
            <w:tcW w:w="562" w:type="dxa"/>
            <w:tcBorders>
              <w:top w:val="single" w:sz="4" w:space="0" w:color="000000"/>
              <w:left w:val="single" w:sz="4" w:space="0" w:color="000000"/>
              <w:bottom w:val="single" w:sz="4" w:space="0" w:color="000000"/>
              <w:right w:val="single" w:sz="4" w:space="0" w:color="000000"/>
            </w:tcBorders>
          </w:tcPr>
          <w:p w14:paraId="6D585308" w14:textId="77777777" w:rsidR="008F7321" w:rsidRDefault="00A07E61">
            <w:pPr>
              <w:spacing w:after="14" w:line="259" w:lineRule="auto"/>
              <w:ind w:left="79" w:right="0" w:firstLine="0"/>
              <w:jc w:val="left"/>
            </w:pPr>
            <w:r>
              <w:rPr>
                <w:sz w:val="20"/>
              </w:rPr>
              <w:t xml:space="preserve">№ </w:t>
            </w:r>
          </w:p>
          <w:p w14:paraId="7076462D" w14:textId="77777777" w:rsidR="008F7321" w:rsidRDefault="00A07E61">
            <w:pPr>
              <w:spacing w:after="0" w:line="259" w:lineRule="auto"/>
              <w:ind w:left="41" w:right="0" w:firstLine="0"/>
              <w:jc w:val="left"/>
            </w:pPr>
            <w:r>
              <w:rPr>
                <w:sz w:val="20"/>
              </w:rPr>
              <w:t>п/п</w:t>
            </w:r>
            <w:r>
              <w:rPr>
                <w:b/>
                <w:sz w:val="20"/>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046F1853" w14:textId="77777777" w:rsidR="008F7321" w:rsidRDefault="00A07E61">
            <w:pPr>
              <w:spacing w:after="0" w:line="259" w:lineRule="auto"/>
              <w:ind w:right="0" w:firstLine="0"/>
              <w:jc w:val="center"/>
            </w:pPr>
            <w:r>
              <w:rPr>
                <w:sz w:val="20"/>
              </w:rPr>
              <w:t>Информационный повод</w:t>
            </w:r>
            <w:r>
              <w:rPr>
                <w:b/>
                <w:sz w:val="20"/>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3504D1E3" w14:textId="77777777" w:rsidR="008F7321" w:rsidRDefault="00A07E61">
            <w:pPr>
              <w:spacing w:after="0" w:line="259" w:lineRule="auto"/>
              <w:ind w:right="0" w:firstLine="0"/>
              <w:jc w:val="center"/>
            </w:pPr>
            <w:r>
              <w:rPr>
                <w:sz w:val="20"/>
              </w:rPr>
              <w:t>Вид материала</w:t>
            </w:r>
            <w:r>
              <w:rPr>
                <w:b/>
                <w:sz w:val="20"/>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14F4D1FA" w14:textId="77777777" w:rsidR="008F7321" w:rsidRDefault="00A07E61">
            <w:pPr>
              <w:spacing w:after="0" w:line="259" w:lineRule="auto"/>
              <w:ind w:right="50" w:firstLine="0"/>
              <w:jc w:val="center"/>
            </w:pPr>
            <w:r>
              <w:rPr>
                <w:sz w:val="20"/>
              </w:rPr>
              <w:t>Срок реализации</w:t>
            </w:r>
            <w:r>
              <w:rPr>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F281580" w14:textId="77777777" w:rsidR="008F7321" w:rsidRDefault="00A07E61">
            <w:pPr>
              <w:spacing w:after="0" w:line="259" w:lineRule="auto"/>
              <w:ind w:left="34" w:right="0" w:firstLine="0"/>
              <w:jc w:val="left"/>
            </w:pPr>
            <w:r>
              <w:rPr>
                <w:sz w:val="20"/>
              </w:rPr>
              <w:t>Вид СМИ</w:t>
            </w:r>
            <w:r>
              <w:rPr>
                <w:b/>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CD9363" w14:textId="77777777" w:rsidR="008F7321" w:rsidRDefault="00A07E61">
            <w:pPr>
              <w:spacing w:after="0" w:line="259" w:lineRule="auto"/>
              <w:ind w:right="53" w:firstLine="0"/>
              <w:jc w:val="center"/>
            </w:pPr>
            <w:r>
              <w:rPr>
                <w:sz w:val="20"/>
              </w:rPr>
              <w:t>Название СМИ</w:t>
            </w:r>
            <w:r>
              <w:rPr>
                <w:b/>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C9C062B" w14:textId="77777777" w:rsidR="008F7321" w:rsidRDefault="00A07E61">
            <w:pPr>
              <w:spacing w:after="0" w:line="259" w:lineRule="auto"/>
              <w:ind w:right="0" w:firstLine="0"/>
              <w:jc w:val="left"/>
            </w:pPr>
            <w:r>
              <w:rPr>
                <w:sz w:val="20"/>
              </w:rPr>
              <w:t>Ожидаемый результат</w:t>
            </w:r>
            <w:r>
              <w:rPr>
                <w:b/>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A58B37" w14:textId="77777777" w:rsidR="008F7321" w:rsidRDefault="00A07E61">
            <w:pPr>
              <w:spacing w:after="0" w:line="259" w:lineRule="auto"/>
              <w:ind w:right="49" w:firstLine="0"/>
              <w:jc w:val="center"/>
            </w:pPr>
            <w:r>
              <w:rPr>
                <w:sz w:val="20"/>
              </w:rPr>
              <w:t>Выход (ссылки)</w:t>
            </w:r>
            <w:r>
              <w:rPr>
                <w:b/>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1DAB6E4" w14:textId="77777777" w:rsidR="008F7321" w:rsidRDefault="00A07E61">
            <w:pPr>
              <w:spacing w:after="0" w:line="259" w:lineRule="auto"/>
              <w:ind w:left="814" w:right="334" w:hanging="814"/>
              <w:jc w:val="left"/>
            </w:pPr>
            <w:r>
              <w:rPr>
                <w:sz w:val="20"/>
              </w:rPr>
              <w:t>Ответственные</w:t>
            </w:r>
            <w:r>
              <w:rPr>
                <w:b/>
                <w:sz w:val="20"/>
              </w:rPr>
              <w:t xml:space="preserve">  </w:t>
            </w:r>
          </w:p>
        </w:tc>
      </w:tr>
      <w:tr w:rsidR="008F7321" w14:paraId="16EAE0DD" w14:textId="77777777">
        <w:trPr>
          <w:trHeight w:val="332"/>
        </w:trPr>
        <w:tc>
          <w:tcPr>
            <w:tcW w:w="562" w:type="dxa"/>
            <w:tcBorders>
              <w:top w:val="single" w:sz="4" w:space="0" w:color="000000"/>
              <w:left w:val="single" w:sz="4" w:space="0" w:color="000000"/>
              <w:bottom w:val="single" w:sz="4" w:space="0" w:color="000000"/>
              <w:right w:val="single" w:sz="4" w:space="0" w:color="000000"/>
            </w:tcBorders>
          </w:tcPr>
          <w:p w14:paraId="5A350AF6" w14:textId="77777777" w:rsidR="008F7321" w:rsidRDefault="00A07E61">
            <w:pPr>
              <w:spacing w:after="0" w:line="259" w:lineRule="auto"/>
              <w:ind w:left="22" w:right="0" w:firstLine="0"/>
              <w:jc w:val="center"/>
            </w:pPr>
            <w:r>
              <w:rPr>
                <w:b/>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3FF2547C" w14:textId="77777777" w:rsidR="008F7321" w:rsidRDefault="00A07E61">
            <w:pPr>
              <w:spacing w:after="0" w:line="259" w:lineRule="auto"/>
              <w:ind w:left="20" w:right="0" w:firstLine="0"/>
              <w:jc w:val="center"/>
            </w:pPr>
            <w:r>
              <w:rPr>
                <w:b/>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4EA00013" w14:textId="77777777" w:rsidR="008F7321" w:rsidRDefault="00A07E61">
            <w:pPr>
              <w:spacing w:after="0" w:line="259" w:lineRule="auto"/>
              <w:ind w:left="20" w:right="0" w:firstLine="0"/>
              <w:jc w:val="center"/>
            </w:pPr>
            <w:r>
              <w:rPr>
                <w:b/>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6B2FA95F" w14:textId="77777777" w:rsidR="008F7321" w:rsidRDefault="00A07E61">
            <w:pPr>
              <w:spacing w:after="0" w:line="259" w:lineRule="auto"/>
              <w:ind w:left="23"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E81A4DD" w14:textId="77777777" w:rsidR="008F7321" w:rsidRDefault="00A07E61">
            <w:pPr>
              <w:spacing w:after="0" w:line="259" w:lineRule="auto"/>
              <w:ind w:left="18"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E9E75CB" w14:textId="77777777" w:rsidR="008F7321" w:rsidRDefault="00A07E61">
            <w:pPr>
              <w:spacing w:after="0" w:line="259" w:lineRule="auto"/>
              <w:ind w:left="23"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019DFD6" w14:textId="77777777" w:rsidR="008F7321" w:rsidRDefault="00A07E61">
            <w:pPr>
              <w:spacing w:after="0" w:line="259" w:lineRule="auto"/>
              <w:ind w:left="17" w:right="0"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BACEE96" w14:textId="77777777" w:rsidR="008F7321" w:rsidRDefault="00A07E61">
            <w:pPr>
              <w:spacing w:after="0" w:line="259" w:lineRule="auto"/>
              <w:ind w:left="23" w:right="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4499BCE" w14:textId="77777777" w:rsidR="008F7321" w:rsidRDefault="00A07E61">
            <w:pPr>
              <w:spacing w:after="0" w:line="259" w:lineRule="auto"/>
              <w:ind w:left="18" w:right="0" w:firstLine="0"/>
              <w:jc w:val="center"/>
            </w:pPr>
            <w:r>
              <w:rPr>
                <w:b/>
              </w:rPr>
              <w:t xml:space="preserve"> </w:t>
            </w:r>
          </w:p>
        </w:tc>
      </w:tr>
      <w:tr w:rsidR="008F7321" w14:paraId="3BC63D74" w14:textId="77777777">
        <w:trPr>
          <w:trHeight w:val="331"/>
        </w:trPr>
        <w:tc>
          <w:tcPr>
            <w:tcW w:w="562" w:type="dxa"/>
            <w:tcBorders>
              <w:top w:val="single" w:sz="4" w:space="0" w:color="000000"/>
              <w:left w:val="single" w:sz="4" w:space="0" w:color="000000"/>
              <w:bottom w:val="single" w:sz="4" w:space="0" w:color="000000"/>
              <w:right w:val="single" w:sz="4" w:space="0" w:color="000000"/>
            </w:tcBorders>
          </w:tcPr>
          <w:p w14:paraId="4BC14C83" w14:textId="77777777" w:rsidR="008F7321" w:rsidRDefault="00A07E61">
            <w:pPr>
              <w:spacing w:after="0" w:line="259" w:lineRule="auto"/>
              <w:ind w:left="22" w:right="0" w:firstLine="0"/>
              <w:jc w:val="center"/>
            </w:pPr>
            <w:r>
              <w:rPr>
                <w:b/>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51A10957" w14:textId="77777777" w:rsidR="008F7321" w:rsidRDefault="00A07E61">
            <w:pPr>
              <w:spacing w:after="0" w:line="259" w:lineRule="auto"/>
              <w:ind w:left="20" w:right="0" w:firstLine="0"/>
              <w:jc w:val="center"/>
            </w:pPr>
            <w:r>
              <w:rPr>
                <w:b/>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29F040F3" w14:textId="77777777" w:rsidR="008F7321" w:rsidRDefault="00A07E61">
            <w:pPr>
              <w:spacing w:after="0" w:line="259" w:lineRule="auto"/>
              <w:ind w:left="20" w:right="0" w:firstLine="0"/>
              <w:jc w:val="center"/>
            </w:pPr>
            <w:r>
              <w:rPr>
                <w:b/>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00F864CD" w14:textId="77777777" w:rsidR="008F7321" w:rsidRDefault="00A07E61">
            <w:pPr>
              <w:spacing w:after="0" w:line="259" w:lineRule="auto"/>
              <w:ind w:left="23"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3FBAA1" w14:textId="77777777" w:rsidR="008F7321" w:rsidRDefault="00A07E61">
            <w:pPr>
              <w:spacing w:after="0" w:line="259" w:lineRule="auto"/>
              <w:ind w:left="18"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BE78822" w14:textId="77777777" w:rsidR="008F7321" w:rsidRDefault="00A07E61">
            <w:pPr>
              <w:spacing w:after="0" w:line="259" w:lineRule="auto"/>
              <w:ind w:left="23"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C5E56E4" w14:textId="77777777" w:rsidR="008F7321" w:rsidRDefault="00A07E61">
            <w:pPr>
              <w:spacing w:after="0" w:line="259" w:lineRule="auto"/>
              <w:ind w:left="17" w:right="0"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A386129" w14:textId="77777777" w:rsidR="008F7321" w:rsidRDefault="00A07E61">
            <w:pPr>
              <w:spacing w:after="0" w:line="259" w:lineRule="auto"/>
              <w:ind w:left="23" w:right="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FF4574E" w14:textId="77777777" w:rsidR="008F7321" w:rsidRDefault="00A07E61">
            <w:pPr>
              <w:spacing w:after="0" w:line="259" w:lineRule="auto"/>
              <w:ind w:left="18" w:right="0" w:firstLine="0"/>
              <w:jc w:val="center"/>
            </w:pPr>
            <w:r>
              <w:rPr>
                <w:b/>
              </w:rPr>
              <w:t xml:space="preserve"> </w:t>
            </w:r>
          </w:p>
        </w:tc>
      </w:tr>
      <w:tr w:rsidR="008F7321" w14:paraId="3AB569CE" w14:textId="77777777">
        <w:trPr>
          <w:trHeight w:val="331"/>
        </w:trPr>
        <w:tc>
          <w:tcPr>
            <w:tcW w:w="562" w:type="dxa"/>
            <w:tcBorders>
              <w:top w:val="single" w:sz="4" w:space="0" w:color="000000"/>
              <w:left w:val="single" w:sz="4" w:space="0" w:color="000000"/>
              <w:bottom w:val="single" w:sz="4" w:space="0" w:color="000000"/>
              <w:right w:val="single" w:sz="4" w:space="0" w:color="000000"/>
            </w:tcBorders>
          </w:tcPr>
          <w:p w14:paraId="3F30571E" w14:textId="77777777" w:rsidR="008F7321" w:rsidRDefault="00A07E61">
            <w:pPr>
              <w:spacing w:after="0" w:line="259" w:lineRule="auto"/>
              <w:ind w:left="22" w:right="0" w:firstLine="0"/>
              <w:jc w:val="center"/>
            </w:pPr>
            <w:r>
              <w:rPr>
                <w:b/>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3C8AFAC8" w14:textId="77777777" w:rsidR="008F7321" w:rsidRDefault="00A07E61">
            <w:pPr>
              <w:spacing w:after="0" w:line="259" w:lineRule="auto"/>
              <w:ind w:left="20" w:right="0" w:firstLine="0"/>
              <w:jc w:val="center"/>
            </w:pPr>
            <w:r>
              <w:rPr>
                <w:b/>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3AC39F2D" w14:textId="77777777" w:rsidR="008F7321" w:rsidRDefault="00A07E61">
            <w:pPr>
              <w:spacing w:after="0" w:line="259" w:lineRule="auto"/>
              <w:ind w:left="20" w:right="0" w:firstLine="0"/>
              <w:jc w:val="center"/>
            </w:pPr>
            <w:r>
              <w:rPr>
                <w:b/>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7DBE56FD" w14:textId="77777777" w:rsidR="008F7321" w:rsidRDefault="00A07E61">
            <w:pPr>
              <w:spacing w:after="0" w:line="259" w:lineRule="auto"/>
              <w:ind w:left="23"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1C195B" w14:textId="77777777" w:rsidR="008F7321" w:rsidRDefault="00A07E61">
            <w:pPr>
              <w:spacing w:after="0" w:line="259" w:lineRule="auto"/>
              <w:ind w:left="18"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3056BD5" w14:textId="77777777" w:rsidR="008F7321" w:rsidRDefault="00A07E61">
            <w:pPr>
              <w:spacing w:after="0" w:line="259" w:lineRule="auto"/>
              <w:ind w:left="23"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206B7ED" w14:textId="77777777" w:rsidR="008F7321" w:rsidRDefault="00A07E61">
            <w:pPr>
              <w:spacing w:after="0" w:line="259" w:lineRule="auto"/>
              <w:ind w:left="17" w:right="0"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6CAC827" w14:textId="77777777" w:rsidR="008F7321" w:rsidRDefault="00A07E61">
            <w:pPr>
              <w:spacing w:after="0" w:line="259" w:lineRule="auto"/>
              <w:ind w:left="23" w:right="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C6D5DD3" w14:textId="77777777" w:rsidR="008F7321" w:rsidRDefault="00A07E61">
            <w:pPr>
              <w:spacing w:after="0" w:line="259" w:lineRule="auto"/>
              <w:ind w:left="18" w:right="0" w:firstLine="0"/>
              <w:jc w:val="center"/>
            </w:pPr>
            <w:r>
              <w:rPr>
                <w:b/>
              </w:rPr>
              <w:t xml:space="preserve"> </w:t>
            </w:r>
          </w:p>
        </w:tc>
      </w:tr>
      <w:tr w:rsidR="008F7321" w14:paraId="2961B68B" w14:textId="77777777">
        <w:trPr>
          <w:trHeight w:val="334"/>
        </w:trPr>
        <w:tc>
          <w:tcPr>
            <w:tcW w:w="562" w:type="dxa"/>
            <w:tcBorders>
              <w:top w:val="single" w:sz="4" w:space="0" w:color="000000"/>
              <w:left w:val="single" w:sz="4" w:space="0" w:color="000000"/>
              <w:bottom w:val="single" w:sz="4" w:space="0" w:color="000000"/>
              <w:right w:val="single" w:sz="4" w:space="0" w:color="000000"/>
            </w:tcBorders>
          </w:tcPr>
          <w:p w14:paraId="5CA8CAF1" w14:textId="77777777" w:rsidR="008F7321" w:rsidRDefault="00A07E61">
            <w:pPr>
              <w:spacing w:after="0" w:line="259" w:lineRule="auto"/>
              <w:ind w:left="22" w:right="0" w:firstLine="0"/>
              <w:jc w:val="center"/>
            </w:pPr>
            <w:r>
              <w:rPr>
                <w:b/>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527E67DA" w14:textId="77777777" w:rsidR="008F7321" w:rsidRDefault="00A07E61">
            <w:pPr>
              <w:spacing w:after="0" w:line="259" w:lineRule="auto"/>
              <w:ind w:left="20" w:right="0" w:firstLine="0"/>
              <w:jc w:val="center"/>
            </w:pPr>
            <w:r>
              <w:rPr>
                <w:b/>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5662EA0A" w14:textId="77777777" w:rsidR="008F7321" w:rsidRDefault="00A07E61">
            <w:pPr>
              <w:spacing w:after="0" w:line="259" w:lineRule="auto"/>
              <w:ind w:left="20" w:right="0" w:firstLine="0"/>
              <w:jc w:val="center"/>
            </w:pPr>
            <w:r>
              <w:rPr>
                <w:b/>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2BB9654A" w14:textId="77777777" w:rsidR="008F7321" w:rsidRDefault="00A07E61">
            <w:pPr>
              <w:spacing w:after="0" w:line="259" w:lineRule="auto"/>
              <w:ind w:left="23" w:right="0"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26F91B1" w14:textId="77777777" w:rsidR="008F7321" w:rsidRDefault="00A07E61">
            <w:pPr>
              <w:spacing w:after="0" w:line="259" w:lineRule="auto"/>
              <w:ind w:left="18"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D34E38F" w14:textId="77777777" w:rsidR="008F7321" w:rsidRDefault="00A07E61">
            <w:pPr>
              <w:spacing w:after="0" w:line="259" w:lineRule="auto"/>
              <w:ind w:left="23"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10A9787" w14:textId="77777777" w:rsidR="008F7321" w:rsidRDefault="00A07E61">
            <w:pPr>
              <w:spacing w:after="0" w:line="259" w:lineRule="auto"/>
              <w:ind w:left="17" w:right="0"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63F7D1" w14:textId="77777777" w:rsidR="008F7321" w:rsidRDefault="00A07E61">
            <w:pPr>
              <w:spacing w:after="0" w:line="259" w:lineRule="auto"/>
              <w:ind w:left="23" w:right="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C26D90D" w14:textId="77777777" w:rsidR="008F7321" w:rsidRDefault="00A07E61">
            <w:pPr>
              <w:spacing w:after="0" w:line="259" w:lineRule="auto"/>
              <w:ind w:left="18" w:right="0" w:firstLine="0"/>
              <w:jc w:val="center"/>
            </w:pPr>
            <w:r>
              <w:rPr>
                <w:b/>
              </w:rPr>
              <w:t xml:space="preserve"> </w:t>
            </w:r>
          </w:p>
        </w:tc>
      </w:tr>
    </w:tbl>
    <w:p w14:paraId="24A4BEDA" w14:textId="77777777" w:rsidR="008F7321" w:rsidRDefault="00A07E61">
      <w:pPr>
        <w:spacing w:after="150" w:line="259" w:lineRule="auto"/>
        <w:ind w:left="708" w:right="0" w:firstLine="0"/>
        <w:jc w:val="center"/>
      </w:pPr>
      <w:r>
        <w:rPr>
          <w:b/>
        </w:rPr>
        <w:t xml:space="preserve"> </w:t>
      </w:r>
    </w:p>
    <w:p w14:paraId="5F3A6831" w14:textId="77777777" w:rsidR="008F7321" w:rsidRDefault="00A07E61">
      <w:pPr>
        <w:spacing w:after="148" w:line="259" w:lineRule="auto"/>
        <w:ind w:right="0" w:firstLine="0"/>
        <w:jc w:val="left"/>
      </w:pPr>
      <w:r>
        <w:t xml:space="preserve"> </w:t>
      </w:r>
    </w:p>
    <w:p w14:paraId="5EBC0614" w14:textId="77777777" w:rsidR="008F7321" w:rsidRDefault="00A07E61">
      <w:pPr>
        <w:spacing w:after="156" w:line="259" w:lineRule="auto"/>
        <w:ind w:right="0" w:firstLine="0"/>
        <w:jc w:val="left"/>
      </w:pPr>
      <w:r>
        <w:rPr>
          <w:sz w:val="22"/>
        </w:rPr>
        <w:t xml:space="preserve">*Предоставляется ежегодно до 1 февраля отчетного года </w:t>
      </w:r>
    </w:p>
    <w:p w14:paraId="6E4204C8" w14:textId="77777777" w:rsidR="008F7321" w:rsidRDefault="00A07E61">
      <w:pPr>
        <w:spacing w:after="158" w:line="259" w:lineRule="auto"/>
        <w:ind w:right="0" w:firstLine="0"/>
        <w:jc w:val="left"/>
      </w:pPr>
      <w:r>
        <w:rPr>
          <w:sz w:val="22"/>
        </w:rPr>
        <w:t xml:space="preserve"> </w:t>
      </w:r>
    </w:p>
    <w:p w14:paraId="75BE4C7D" w14:textId="77777777" w:rsidR="008F7321" w:rsidRDefault="00A07E61">
      <w:pPr>
        <w:spacing w:after="156" w:line="259" w:lineRule="auto"/>
        <w:ind w:right="0" w:firstLine="0"/>
        <w:jc w:val="left"/>
      </w:pPr>
      <w:r>
        <w:rPr>
          <w:sz w:val="22"/>
        </w:rPr>
        <w:t xml:space="preserve"> </w:t>
      </w:r>
    </w:p>
    <w:p w14:paraId="59FA0B55" w14:textId="71B63028" w:rsidR="008F7321" w:rsidRDefault="008F7321" w:rsidP="00982078">
      <w:pPr>
        <w:spacing w:after="158" w:line="259" w:lineRule="auto"/>
        <w:ind w:right="0" w:firstLine="0"/>
        <w:jc w:val="left"/>
      </w:pPr>
    </w:p>
    <w:p w14:paraId="756273E7" w14:textId="5D054B0B" w:rsidR="00212949" w:rsidRDefault="00212949" w:rsidP="00982078">
      <w:pPr>
        <w:spacing w:after="158" w:line="259" w:lineRule="auto"/>
        <w:ind w:right="0" w:firstLine="0"/>
        <w:jc w:val="left"/>
      </w:pPr>
    </w:p>
    <w:p w14:paraId="2F1CD504" w14:textId="0024C323" w:rsidR="00212949" w:rsidRDefault="00212949" w:rsidP="00982078">
      <w:pPr>
        <w:spacing w:after="158" w:line="259" w:lineRule="auto"/>
        <w:ind w:right="0" w:firstLine="0"/>
        <w:jc w:val="left"/>
      </w:pPr>
    </w:p>
    <w:p w14:paraId="1D5ED089" w14:textId="5972E1CD" w:rsidR="00212949" w:rsidRDefault="00212949" w:rsidP="00982078">
      <w:pPr>
        <w:spacing w:after="158" w:line="259" w:lineRule="auto"/>
        <w:ind w:right="0" w:firstLine="0"/>
        <w:jc w:val="left"/>
      </w:pPr>
    </w:p>
    <w:p w14:paraId="274D4905" w14:textId="77777777" w:rsidR="00212949" w:rsidRDefault="00212949" w:rsidP="00982078">
      <w:pPr>
        <w:spacing w:after="158" w:line="259" w:lineRule="auto"/>
        <w:ind w:right="0" w:firstLine="0"/>
        <w:jc w:val="left"/>
      </w:pPr>
      <w:bookmarkStart w:id="0" w:name="_GoBack"/>
      <w:bookmarkEnd w:id="0"/>
    </w:p>
    <w:p w14:paraId="689194E4" w14:textId="77777777" w:rsidR="008F7321" w:rsidRDefault="00A07E61">
      <w:pPr>
        <w:spacing w:after="213" w:line="259" w:lineRule="auto"/>
        <w:ind w:left="10" w:right="56" w:hanging="10"/>
        <w:jc w:val="right"/>
      </w:pPr>
      <w:r>
        <w:rPr>
          <w:b/>
        </w:rPr>
        <w:lastRenderedPageBreak/>
        <w:t xml:space="preserve">Приложение 4 </w:t>
      </w:r>
    </w:p>
    <w:p w14:paraId="3409E6F0" w14:textId="3AD12466" w:rsidR="008F7321" w:rsidRDefault="00A07E61">
      <w:pPr>
        <w:pStyle w:val="1"/>
        <w:ind w:left="1000" w:right="920"/>
      </w:pPr>
      <w:r>
        <w:t xml:space="preserve">Форма заявки на участие в национальном чемпионате «Абилимпикс» делегации </w:t>
      </w:r>
      <w:r w:rsidR="00982078">
        <w:t>Волгоградской</w:t>
      </w:r>
      <w:r>
        <w:t xml:space="preserve"> области  в Национальный центр «Абилимпикс» </w:t>
      </w:r>
    </w:p>
    <w:p w14:paraId="7AED658B" w14:textId="77777777" w:rsidR="008F7321" w:rsidRDefault="00A07E61">
      <w:pPr>
        <w:spacing w:after="0" w:line="259" w:lineRule="auto"/>
        <w:ind w:right="2" w:firstLine="0"/>
        <w:jc w:val="center"/>
      </w:pPr>
      <w:r>
        <w:rPr>
          <w:b/>
        </w:rPr>
        <w:t xml:space="preserve"> </w:t>
      </w:r>
    </w:p>
    <w:tbl>
      <w:tblPr>
        <w:tblStyle w:val="TableGrid"/>
        <w:tblW w:w="14563" w:type="dxa"/>
        <w:tblInd w:w="5" w:type="dxa"/>
        <w:tblCellMar>
          <w:top w:w="8" w:type="dxa"/>
          <w:left w:w="110" w:type="dxa"/>
          <w:right w:w="83" w:type="dxa"/>
        </w:tblCellMar>
        <w:tblLook w:val="04A0" w:firstRow="1" w:lastRow="0" w:firstColumn="1" w:lastColumn="0" w:noHBand="0" w:noVBand="1"/>
      </w:tblPr>
      <w:tblGrid>
        <w:gridCol w:w="441"/>
        <w:gridCol w:w="539"/>
        <w:gridCol w:w="1140"/>
        <w:gridCol w:w="1135"/>
        <w:gridCol w:w="709"/>
        <w:gridCol w:w="708"/>
        <w:gridCol w:w="710"/>
        <w:gridCol w:w="991"/>
        <w:gridCol w:w="992"/>
        <w:gridCol w:w="934"/>
        <w:gridCol w:w="696"/>
        <w:gridCol w:w="694"/>
        <w:gridCol w:w="697"/>
        <w:gridCol w:w="696"/>
        <w:gridCol w:w="697"/>
        <w:gridCol w:w="696"/>
        <w:gridCol w:w="696"/>
        <w:gridCol w:w="696"/>
        <w:gridCol w:w="696"/>
      </w:tblGrid>
      <w:tr w:rsidR="008F7321" w14:paraId="2676C923" w14:textId="77777777">
        <w:trPr>
          <w:trHeight w:val="2264"/>
        </w:trPr>
        <w:tc>
          <w:tcPr>
            <w:tcW w:w="442" w:type="dxa"/>
            <w:tcBorders>
              <w:top w:val="single" w:sz="4" w:space="0" w:color="000000"/>
              <w:left w:val="single" w:sz="4" w:space="0" w:color="000000"/>
              <w:bottom w:val="single" w:sz="4" w:space="0" w:color="000000"/>
              <w:right w:val="single" w:sz="4" w:space="0" w:color="000000"/>
            </w:tcBorders>
          </w:tcPr>
          <w:p w14:paraId="005D75F8" w14:textId="77777777" w:rsidR="008F7321" w:rsidRDefault="00A07E61">
            <w:pPr>
              <w:spacing w:after="10" w:line="259" w:lineRule="auto"/>
              <w:ind w:left="46" w:right="0" w:firstLine="0"/>
              <w:jc w:val="left"/>
            </w:pPr>
            <w:r>
              <w:rPr>
                <w:sz w:val="14"/>
              </w:rPr>
              <w:t xml:space="preserve">№ </w:t>
            </w:r>
          </w:p>
          <w:p w14:paraId="1C8350EF" w14:textId="77777777" w:rsidR="008F7321" w:rsidRDefault="00A07E61">
            <w:pPr>
              <w:spacing w:after="0" w:line="259" w:lineRule="auto"/>
              <w:ind w:right="27" w:firstLine="0"/>
              <w:jc w:val="center"/>
            </w:pPr>
            <w:r>
              <w:rPr>
                <w:sz w:val="14"/>
              </w:rPr>
              <w:t xml:space="preserve">п/п </w:t>
            </w:r>
          </w:p>
        </w:tc>
        <w:tc>
          <w:tcPr>
            <w:tcW w:w="540" w:type="dxa"/>
            <w:tcBorders>
              <w:top w:val="single" w:sz="4" w:space="0" w:color="000000"/>
              <w:left w:val="single" w:sz="4" w:space="0" w:color="000000"/>
              <w:bottom w:val="single" w:sz="4" w:space="0" w:color="000000"/>
              <w:right w:val="single" w:sz="4" w:space="0" w:color="000000"/>
            </w:tcBorders>
          </w:tcPr>
          <w:p w14:paraId="74C4B03F" w14:textId="77777777" w:rsidR="008F7321" w:rsidRDefault="00A07E61">
            <w:pPr>
              <w:spacing w:after="2" w:line="274" w:lineRule="auto"/>
              <w:ind w:right="0" w:firstLine="0"/>
              <w:jc w:val="center"/>
            </w:pPr>
            <w:proofErr w:type="spellStart"/>
            <w:r>
              <w:rPr>
                <w:sz w:val="14"/>
              </w:rPr>
              <w:t>Субъ</w:t>
            </w:r>
            <w:proofErr w:type="spellEnd"/>
            <w:r>
              <w:rPr>
                <w:sz w:val="14"/>
              </w:rPr>
              <w:t xml:space="preserve"> </w:t>
            </w:r>
            <w:proofErr w:type="spellStart"/>
            <w:r>
              <w:rPr>
                <w:sz w:val="14"/>
              </w:rPr>
              <w:t>ект</w:t>
            </w:r>
            <w:proofErr w:type="spellEnd"/>
            <w:r>
              <w:rPr>
                <w:sz w:val="14"/>
              </w:rPr>
              <w:t xml:space="preserve"> </w:t>
            </w:r>
          </w:p>
          <w:p w14:paraId="38AA5DCB" w14:textId="77777777" w:rsidR="008F7321" w:rsidRDefault="00A07E61">
            <w:pPr>
              <w:spacing w:after="0" w:line="259" w:lineRule="auto"/>
              <w:ind w:right="30" w:firstLine="0"/>
              <w:jc w:val="center"/>
            </w:pPr>
            <w:r>
              <w:rPr>
                <w:sz w:val="14"/>
              </w:rPr>
              <w:t xml:space="preserve">РФ </w:t>
            </w:r>
          </w:p>
        </w:tc>
        <w:tc>
          <w:tcPr>
            <w:tcW w:w="1140" w:type="dxa"/>
            <w:tcBorders>
              <w:top w:val="single" w:sz="4" w:space="0" w:color="000000"/>
              <w:left w:val="single" w:sz="4" w:space="0" w:color="000000"/>
              <w:bottom w:val="single" w:sz="4" w:space="0" w:color="000000"/>
              <w:right w:val="single" w:sz="4" w:space="0" w:color="000000"/>
            </w:tcBorders>
          </w:tcPr>
          <w:p w14:paraId="7ADD06CA" w14:textId="77777777" w:rsidR="008F7321" w:rsidRDefault="00A07E61">
            <w:pPr>
              <w:spacing w:after="13" w:line="259" w:lineRule="auto"/>
              <w:ind w:right="27" w:firstLine="0"/>
              <w:jc w:val="center"/>
            </w:pPr>
            <w:r>
              <w:rPr>
                <w:sz w:val="14"/>
              </w:rPr>
              <w:t xml:space="preserve">Ф.И.О. </w:t>
            </w:r>
          </w:p>
          <w:p w14:paraId="0C5A6F9E" w14:textId="77777777" w:rsidR="008F7321" w:rsidRDefault="00A07E61">
            <w:pPr>
              <w:spacing w:after="0" w:line="281" w:lineRule="auto"/>
              <w:ind w:right="0" w:firstLine="0"/>
              <w:jc w:val="center"/>
            </w:pPr>
            <w:r>
              <w:rPr>
                <w:sz w:val="14"/>
              </w:rPr>
              <w:t xml:space="preserve">участник/ эксперт/ </w:t>
            </w:r>
          </w:p>
          <w:p w14:paraId="0478BA2C" w14:textId="77777777" w:rsidR="008F7321" w:rsidRDefault="00A07E61">
            <w:pPr>
              <w:spacing w:after="1" w:line="275" w:lineRule="auto"/>
              <w:ind w:right="0" w:firstLine="0"/>
              <w:jc w:val="center"/>
            </w:pPr>
            <w:r>
              <w:rPr>
                <w:sz w:val="14"/>
              </w:rPr>
              <w:t xml:space="preserve">сопровождаю </w:t>
            </w:r>
            <w:proofErr w:type="spellStart"/>
            <w:r>
              <w:rPr>
                <w:sz w:val="14"/>
              </w:rPr>
              <w:t>щее</w:t>
            </w:r>
            <w:proofErr w:type="spellEnd"/>
            <w:r>
              <w:rPr>
                <w:sz w:val="14"/>
              </w:rPr>
              <w:t xml:space="preserve"> </w:t>
            </w:r>
          </w:p>
          <w:p w14:paraId="268ADF2F" w14:textId="77777777" w:rsidR="008F7321" w:rsidRDefault="00A07E61">
            <w:pPr>
              <w:spacing w:after="13" w:line="259" w:lineRule="auto"/>
              <w:ind w:right="25" w:firstLine="0"/>
              <w:jc w:val="center"/>
            </w:pPr>
            <w:r>
              <w:rPr>
                <w:sz w:val="14"/>
              </w:rPr>
              <w:t xml:space="preserve">лицо </w:t>
            </w:r>
          </w:p>
          <w:p w14:paraId="38A0E691" w14:textId="77777777" w:rsidR="008F7321" w:rsidRDefault="00A07E61">
            <w:pPr>
              <w:spacing w:after="1" w:line="277" w:lineRule="auto"/>
              <w:ind w:right="0" w:firstLine="0"/>
              <w:jc w:val="center"/>
            </w:pPr>
            <w:r>
              <w:rPr>
                <w:sz w:val="14"/>
              </w:rPr>
              <w:t xml:space="preserve">/волонтер/ лидер </w:t>
            </w:r>
          </w:p>
          <w:p w14:paraId="0FBA1003" w14:textId="77777777" w:rsidR="008F7321" w:rsidRDefault="00A07E61">
            <w:pPr>
              <w:spacing w:after="0" w:line="259" w:lineRule="auto"/>
              <w:ind w:right="25" w:firstLine="0"/>
              <w:jc w:val="center"/>
            </w:pPr>
            <w:r>
              <w:rPr>
                <w:sz w:val="14"/>
              </w:rPr>
              <w:t xml:space="preserve">команды/ </w:t>
            </w:r>
          </w:p>
          <w:p w14:paraId="7004F391" w14:textId="77777777" w:rsidR="008F7321" w:rsidRDefault="00A07E61">
            <w:pPr>
              <w:spacing w:after="0" w:line="259" w:lineRule="auto"/>
              <w:ind w:right="0" w:firstLine="0"/>
              <w:jc w:val="center"/>
            </w:pPr>
            <w:r>
              <w:rPr>
                <w:sz w:val="14"/>
              </w:rPr>
              <w:t xml:space="preserve">наблюдатель консультант </w:t>
            </w:r>
          </w:p>
        </w:tc>
        <w:tc>
          <w:tcPr>
            <w:tcW w:w="1135" w:type="dxa"/>
            <w:tcBorders>
              <w:top w:val="single" w:sz="4" w:space="0" w:color="000000"/>
              <w:left w:val="single" w:sz="4" w:space="0" w:color="000000"/>
              <w:bottom w:val="single" w:sz="4" w:space="0" w:color="000000"/>
              <w:right w:val="single" w:sz="4" w:space="0" w:color="000000"/>
            </w:tcBorders>
          </w:tcPr>
          <w:p w14:paraId="0900EF86" w14:textId="77777777" w:rsidR="008F7321" w:rsidRDefault="00A07E61">
            <w:pPr>
              <w:spacing w:after="13" w:line="259" w:lineRule="auto"/>
              <w:ind w:right="31" w:firstLine="0"/>
              <w:jc w:val="center"/>
            </w:pPr>
            <w:r>
              <w:rPr>
                <w:sz w:val="14"/>
              </w:rPr>
              <w:t xml:space="preserve">Статус </w:t>
            </w:r>
          </w:p>
          <w:p w14:paraId="03F1A640" w14:textId="77777777" w:rsidR="008F7321" w:rsidRDefault="00A07E61">
            <w:pPr>
              <w:spacing w:after="0" w:line="281" w:lineRule="auto"/>
              <w:ind w:right="0" w:firstLine="0"/>
              <w:jc w:val="center"/>
            </w:pPr>
            <w:r>
              <w:rPr>
                <w:sz w:val="14"/>
              </w:rPr>
              <w:t xml:space="preserve">(участник/ эксперт/ </w:t>
            </w:r>
          </w:p>
          <w:p w14:paraId="68838C10" w14:textId="77777777" w:rsidR="008F7321" w:rsidRDefault="00A07E61">
            <w:pPr>
              <w:spacing w:after="1" w:line="275" w:lineRule="auto"/>
              <w:ind w:right="0" w:firstLine="0"/>
              <w:jc w:val="center"/>
            </w:pPr>
            <w:r>
              <w:rPr>
                <w:sz w:val="14"/>
              </w:rPr>
              <w:t xml:space="preserve">сопровождаю </w:t>
            </w:r>
            <w:proofErr w:type="spellStart"/>
            <w:r>
              <w:rPr>
                <w:sz w:val="14"/>
              </w:rPr>
              <w:t>щее</w:t>
            </w:r>
            <w:proofErr w:type="spellEnd"/>
            <w:r>
              <w:rPr>
                <w:sz w:val="14"/>
              </w:rPr>
              <w:t xml:space="preserve"> </w:t>
            </w:r>
          </w:p>
          <w:p w14:paraId="19A11F1A" w14:textId="77777777" w:rsidR="008F7321" w:rsidRDefault="00A07E61">
            <w:pPr>
              <w:spacing w:after="0" w:line="278" w:lineRule="auto"/>
              <w:ind w:right="0" w:firstLine="16"/>
              <w:jc w:val="center"/>
            </w:pPr>
            <w:r>
              <w:rPr>
                <w:sz w:val="14"/>
              </w:rPr>
              <w:t xml:space="preserve">лицо /руководитель волонтерского центра/ </w:t>
            </w:r>
          </w:p>
          <w:p w14:paraId="5532E164" w14:textId="77777777" w:rsidR="008F7321" w:rsidRDefault="00A07E61">
            <w:pPr>
              <w:spacing w:after="1" w:line="277" w:lineRule="auto"/>
              <w:ind w:right="0" w:firstLine="0"/>
              <w:jc w:val="center"/>
            </w:pPr>
            <w:r>
              <w:rPr>
                <w:sz w:val="14"/>
              </w:rPr>
              <w:t xml:space="preserve">волонтер/ лидер </w:t>
            </w:r>
          </w:p>
          <w:p w14:paraId="1BFD94F8" w14:textId="77777777" w:rsidR="008F7321" w:rsidRDefault="00A07E61">
            <w:pPr>
              <w:spacing w:after="13" w:line="259" w:lineRule="auto"/>
              <w:ind w:right="30" w:firstLine="0"/>
              <w:jc w:val="center"/>
            </w:pPr>
            <w:r>
              <w:rPr>
                <w:sz w:val="14"/>
              </w:rPr>
              <w:t xml:space="preserve">команды/ </w:t>
            </w:r>
          </w:p>
          <w:p w14:paraId="6A48A730" w14:textId="77777777" w:rsidR="008F7321" w:rsidRDefault="00A07E61">
            <w:pPr>
              <w:spacing w:after="0" w:line="259" w:lineRule="auto"/>
              <w:ind w:left="48" w:right="0" w:firstLine="24"/>
              <w:jc w:val="left"/>
            </w:pPr>
            <w:r>
              <w:rPr>
                <w:sz w:val="14"/>
              </w:rPr>
              <w:t xml:space="preserve">наблюдатель  консультант) </w:t>
            </w:r>
          </w:p>
        </w:tc>
        <w:tc>
          <w:tcPr>
            <w:tcW w:w="709" w:type="dxa"/>
            <w:tcBorders>
              <w:top w:val="single" w:sz="4" w:space="0" w:color="000000"/>
              <w:left w:val="single" w:sz="4" w:space="0" w:color="000000"/>
              <w:bottom w:val="single" w:sz="4" w:space="0" w:color="000000"/>
              <w:right w:val="single" w:sz="4" w:space="0" w:color="000000"/>
            </w:tcBorders>
          </w:tcPr>
          <w:p w14:paraId="0042C604" w14:textId="77777777" w:rsidR="008F7321" w:rsidRDefault="00A07E61">
            <w:pPr>
              <w:spacing w:after="4" w:line="274" w:lineRule="auto"/>
              <w:ind w:right="0" w:firstLine="0"/>
              <w:jc w:val="center"/>
            </w:pPr>
            <w:proofErr w:type="spellStart"/>
            <w:r>
              <w:rPr>
                <w:sz w:val="14"/>
              </w:rPr>
              <w:t>Катего</w:t>
            </w:r>
            <w:proofErr w:type="spellEnd"/>
            <w:r>
              <w:rPr>
                <w:sz w:val="14"/>
              </w:rPr>
              <w:t xml:space="preserve"> </w:t>
            </w:r>
            <w:proofErr w:type="spellStart"/>
            <w:r>
              <w:rPr>
                <w:sz w:val="14"/>
              </w:rPr>
              <w:t>рия</w:t>
            </w:r>
            <w:proofErr w:type="spellEnd"/>
            <w:r>
              <w:rPr>
                <w:sz w:val="14"/>
              </w:rPr>
              <w:t xml:space="preserve"> </w:t>
            </w:r>
          </w:p>
          <w:p w14:paraId="1CB3384F" w14:textId="77777777" w:rsidR="008F7321" w:rsidRDefault="00A07E61">
            <w:pPr>
              <w:spacing w:after="0" w:line="259" w:lineRule="auto"/>
              <w:ind w:right="0" w:firstLine="0"/>
              <w:jc w:val="center"/>
            </w:pPr>
            <w:proofErr w:type="spellStart"/>
            <w:r>
              <w:rPr>
                <w:sz w:val="14"/>
              </w:rPr>
              <w:t>участн</w:t>
            </w:r>
            <w:proofErr w:type="spellEnd"/>
            <w:r>
              <w:rPr>
                <w:sz w:val="14"/>
              </w:rPr>
              <w:t xml:space="preserve"> </w:t>
            </w:r>
            <w:proofErr w:type="spellStart"/>
            <w:r>
              <w:rPr>
                <w:sz w:val="14"/>
              </w:rPr>
              <w:t>ика</w:t>
            </w:r>
            <w:proofErr w:type="spellEnd"/>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83F2AA" w14:textId="77777777" w:rsidR="008F7321" w:rsidRDefault="00A07E61">
            <w:pPr>
              <w:spacing w:after="4" w:line="259" w:lineRule="auto"/>
              <w:ind w:left="17" w:right="0" w:firstLine="0"/>
              <w:jc w:val="left"/>
            </w:pPr>
            <w:proofErr w:type="spellStart"/>
            <w:r>
              <w:rPr>
                <w:sz w:val="14"/>
              </w:rPr>
              <w:t>Компет</w:t>
            </w:r>
            <w:proofErr w:type="spellEnd"/>
          </w:p>
          <w:p w14:paraId="3B011BF4" w14:textId="77777777" w:rsidR="008F7321" w:rsidRDefault="00A07E61">
            <w:pPr>
              <w:spacing w:after="14" w:line="259" w:lineRule="auto"/>
              <w:ind w:right="31" w:firstLine="0"/>
              <w:jc w:val="center"/>
            </w:pPr>
            <w:r>
              <w:rPr>
                <w:sz w:val="14"/>
              </w:rPr>
              <w:t xml:space="preserve">е </w:t>
            </w:r>
          </w:p>
          <w:p w14:paraId="349A4252" w14:textId="77777777" w:rsidR="008F7321" w:rsidRDefault="00A07E61">
            <w:pPr>
              <w:spacing w:after="11" w:line="259" w:lineRule="auto"/>
              <w:ind w:right="31" w:firstLine="0"/>
              <w:jc w:val="center"/>
            </w:pPr>
            <w:proofErr w:type="spellStart"/>
            <w:r>
              <w:rPr>
                <w:sz w:val="14"/>
              </w:rPr>
              <w:t>нция</w:t>
            </w:r>
            <w:proofErr w:type="spellEnd"/>
            <w:r>
              <w:rPr>
                <w:sz w:val="14"/>
              </w:rPr>
              <w:t xml:space="preserve"> </w:t>
            </w:r>
          </w:p>
          <w:p w14:paraId="1CEF2619" w14:textId="77777777" w:rsidR="008F7321" w:rsidRDefault="00A07E61">
            <w:pPr>
              <w:spacing w:after="0" w:line="277" w:lineRule="auto"/>
              <w:ind w:right="0" w:firstLine="0"/>
              <w:jc w:val="center"/>
            </w:pPr>
            <w:r>
              <w:rPr>
                <w:sz w:val="14"/>
              </w:rPr>
              <w:t xml:space="preserve">(для </w:t>
            </w:r>
            <w:proofErr w:type="spellStart"/>
            <w:r>
              <w:rPr>
                <w:sz w:val="14"/>
              </w:rPr>
              <w:t>участни</w:t>
            </w:r>
            <w:proofErr w:type="spellEnd"/>
            <w:r>
              <w:rPr>
                <w:sz w:val="14"/>
              </w:rPr>
              <w:t xml:space="preserve"> ков и </w:t>
            </w:r>
          </w:p>
          <w:p w14:paraId="1D954C8C" w14:textId="77777777" w:rsidR="008F7321" w:rsidRDefault="00A07E61">
            <w:pPr>
              <w:spacing w:after="0" w:line="274" w:lineRule="auto"/>
              <w:ind w:right="0" w:firstLine="0"/>
              <w:jc w:val="center"/>
            </w:pPr>
            <w:r>
              <w:rPr>
                <w:sz w:val="14"/>
              </w:rPr>
              <w:t xml:space="preserve">эксперт </w:t>
            </w:r>
            <w:proofErr w:type="spellStart"/>
            <w:r>
              <w:rPr>
                <w:sz w:val="14"/>
              </w:rPr>
              <w:t>ов</w:t>
            </w:r>
            <w:proofErr w:type="spellEnd"/>
            <w:r>
              <w:rPr>
                <w:sz w:val="14"/>
              </w:rPr>
              <w:t xml:space="preserve">) </w:t>
            </w:r>
          </w:p>
          <w:p w14:paraId="03A66AEF" w14:textId="77777777" w:rsidR="008F7321" w:rsidRDefault="00A07E61">
            <w:pPr>
              <w:spacing w:after="0" w:line="259" w:lineRule="auto"/>
              <w:ind w:left="5" w:right="0"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60FEA9" w14:textId="77777777" w:rsidR="008F7321" w:rsidRDefault="00A07E61">
            <w:pPr>
              <w:spacing w:after="1" w:line="277" w:lineRule="auto"/>
              <w:ind w:right="0" w:firstLine="0"/>
              <w:jc w:val="center"/>
            </w:pPr>
            <w:r>
              <w:rPr>
                <w:sz w:val="14"/>
              </w:rPr>
              <w:t xml:space="preserve">Вид </w:t>
            </w:r>
            <w:proofErr w:type="spellStart"/>
            <w:r>
              <w:rPr>
                <w:sz w:val="14"/>
              </w:rPr>
              <w:t>нозоло</w:t>
            </w:r>
            <w:proofErr w:type="spellEnd"/>
            <w:r>
              <w:rPr>
                <w:sz w:val="14"/>
              </w:rPr>
              <w:t xml:space="preserve"> </w:t>
            </w:r>
          </w:p>
          <w:p w14:paraId="7E1656D5" w14:textId="77777777" w:rsidR="008F7321" w:rsidRDefault="00A07E61">
            <w:pPr>
              <w:spacing w:after="0" w:line="259" w:lineRule="auto"/>
              <w:ind w:right="28" w:firstLine="0"/>
              <w:jc w:val="center"/>
            </w:pPr>
            <w:proofErr w:type="spellStart"/>
            <w:r>
              <w:rPr>
                <w:sz w:val="14"/>
              </w:rPr>
              <w:t>гии</w:t>
            </w:r>
            <w:proofErr w:type="spellEnd"/>
            <w:r>
              <w:rPr>
                <w:sz w:val="1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A0E277C" w14:textId="77777777" w:rsidR="008F7321" w:rsidRDefault="00A07E61">
            <w:pPr>
              <w:spacing w:after="11" w:line="259" w:lineRule="auto"/>
              <w:ind w:left="10" w:right="0" w:firstLine="0"/>
              <w:jc w:val="left"/>
            </w:pPr>
            <w:r>
              <w:rPr>
                <w:sz w:val="14"/>
              </w:rPr>
              <w:t xml:space="preserve">Необходимо </w:t>
            </w:r>
          </w:p>
          <w:p w14:paraId="4C0D8E7F" w14:textId="77777777" w:rsidR="008F7321" w:rsidRDefault="00A07E61">
            <w:pPr>
              <w:spacing w:after="15" w:line="259" w:lineRule="auto"/>
              <w:ind w:right="32" w:firstLine="0"/>
              <w:jc w:val="center"/>
            </w:pPr>
            <w:proofErr w:type="spellStart"/>
            <w:r>
              <w:rPr>
                <w:sz w:val="14"/>
              </w:rPr>
              <w:t>сть</w:t>
            </w:r>
            <w:proofErr w:type="spellEnd"/>
            <w:r>
              <w:rPr>
                <w:sz w:val="14"/>
              </w:rPr>
              <w:t xml:space="preserve"> в </w:t>
            </w:r>
          </w:p>
          <w:p w14:paraId="3F207ECB" w14:textId="77777777" w:rsidR="008F7321" w:rsidRDefault="00A07E61">
            <w:pPr>
              <w:spacing w:after="1" w:line="277" w:lineRule="auto"/>
              <w:ind w:right="0" w:firstLine="0"/>
              <w:jc w:val="center"/>
            </w:pPr>
            <w:proofErr w:type="spellStart"/>
            <w:r>
              <w:rPr>
                <w:sz w:val="14"/>
              </w:rPr>
              <w:t>сурдоперево</w:t>
            </w:r>
            <w:proofErr w:type="spellEnd"/>
            <w:r>
              <w:rPr>
                <w:sz w:val="14"/>
              </w:rPr>
              <w:t xml:space="preserve"> </w:t>
            </w:r>
            <w:proofErr w:type="spellStart"/>
            <w:r>
              <w:rPr>
                <w:sz w:val="14"/>
              </w:rPr>
              <w:t>дчике</w:t>
            </w:r>
            <w:proofErr w:type="spellEnd"/>
            <w:r>
              <w:rPr>
                <w:sz w:val="14"/>
              </w:rPr>
              <w:t xml:space="preserve">, </w:t>
            </w:r>
          </w:p>
          <w:p w14:paraId="5CAD17B9" w14:textId="77777777" w:rsidR="008F7321" w:rsidRDefault="00A07E61">
            <w:pPr>
              <w:spacing w:after="13" w:line="259" w:lineRule="auto"/>
              <w:ind w:right="32" w:firstLine="0"/>
              <w:jc w:val="center"/>
            </w:pPr>
            <w:r>
              <w:rPr>
                <w:sz w:val="14"/>
              </w:rPr>
              <w:t xml:space="preserve">коляске, </w:t>
            </w:r>
          </w:p>
          <w:p w14:paraId="7773F636" w14:textId="77777777" w:rsidR="008F7321" w:rsidRDefault="00A07E61">
            <w:pPr>
              <w:spacing w:after="3" w:line="274" w:lineRule="auto"/>
              <w:ind w:right="0" w:firstLine="0"/>
              <w:jc w:val="center"/>
            </w:pPr>
            <w:r>
              <w:rPr>
                <w:sz w:val="14"/>
              </w:rPr>
              <w:t xml:space="preserve">иного ТСР для </w:t>
            </w:r>
          </w:p>
          <w:p w14:paraId="36B965F0" w14:textId="77777777" w:rsidR="008F7321" w:rsidRDefault="00A07E61">
            <w:pPr>
              <w:spacing w:after="13" w:line="259" w:lineRule="auto"/>
              <w:ind w:left="22" w:right="0" w:firstLine="0"/>
              <w:jc w:val="left"/>
            </w:pPr>
            <w:r>
              <w:rPr>
                <w:sz w:val="14"/>
              </w:rPr>
              <w:t xml:space="preserve">выполнения </w:t>
            </w:r>
          </w:p>
          <w:p w14:paraId="01886675" w14:textId="77777777" w:rsidR="008F7321" w:rsidRDefault="00A07E61">
            <w:pPr>
              <w:spacing w:after="0" w:line="259" w:lineRule="auto"/>
              <w:ind w:right="0" w:firstLine="0"/>
              <w:jc w:val="center"/>
            </w:pPr>
            <w:r>
              <w:rPr>
                <w:sz w:val="14"/>
              </w:rPr>
              <w:t xml:space="preserve">конкурсного задания </w:t>
            </w:r>
          </w:p>
        </w:tc>
        <w:tc>
          <w:tcPr>
            <w:tcW w:w="992" w:type="dxa"/>
            <w:tcBorders>
              <w:top w:val="single" w:sz="4" w:space="0" w:color="000000"/>
              <w:left w:val="single" w:sz="4" w:space="0" w:color="000000"/>
              <w:bottom w:val="single" w:sz="4" w:space="0" w:color="000000"/>
              <w:right w:val="single" w:sz="4" w:space="0" w:color="000000"/>
            </w:tcBorders>
          </w:tcPr>
          <w:p w14:paraId="68CF47CE" w14:textId="77777777" w:rsidR="008F7321" w:rsidRDefault="00A07E61">
            <w:pPr>
              <w:spacing w:after="3" w:line="277" w:lineRule="auto"/>
              <w:ind w:right="0" w:firstLine="0"/>
              <w:jc w:val="center"/>
            </w:pPr>
            <w:proofErr w:type="spellStart"/>
            <w:r>
              <w:rPr>
                <w:sz w:val="14"/>
              </w:rPr>
              <w:t>Самостояте</w:t>
            </w:r>
            <w:proofErr w:type="spellEnd"/>
            <w:r>
              <w:rPr>
                <w:sz w:val="14"/>
              </w:rPr>
              <w:t xml:space="preserve"> </w:t>
            </w:r>
            <w:proofErr w:type="spellStart"/>
            <w:r>
              <w:rPr>
                <w:sz w:val="14"/>
              </w:rPr>
              <w:t>льный</w:t>
            </w:r>
            <w:proofErr w:type="spellEnd"/>
            <w:r>
              <w:rPr>
                <w:sz w:val="14"/>
              </w:rPr>
              <w:t xml:space="preserve"> </w:t>
            </w:r>
          </w:p>
          <w:p w14:paraId="7302979B" w14:textId="77777777" w:rsidR="008F7321" w:rsidRDefault="00A07E61">
            <w:pPr>
              <w:spacing w:after="1" w:line="276" w:lineRule="auto"/>
              <w:ind w:right="0" w:firstLine="0"/>
              <w:jc w:val="center"/>
            </w:pPr>
            <w:r>
              <w:rPr>
                <w:sz w:val="14"/>
              </w:rPr>
              <w:t xml:space="preserve">приезд до места </w:t>
            </w:r>
          </w:p>
          <w:p w14:paraId="457EFE95" w14:textId="77777777" w:rsidR="008F7321" w:rsidRDefault="00A07E61">
            <w:pPr>
              <w:spacing w:after="13" w:line="259" w:lineRule="auto"/>
              <w:ind w:left="24" w:right="0" w:firstLine="0"/>
              <w:jc w:val="left"/>
            </w:pPr>
            <w:r>
              <w:rPr>
                <w:sz w:val="14"/>
              </w:rPr>
              <w:t xml:space="preserve">размещения </w:t>
            </w:r>
          </w:p>
          <w:p w14:paraId="33F97BE9" w14:textId="77777777" w:rsidR="008F7321" w:rsidRDefault="00A07E61">
            <w:pPr>
              <w:spacing w:after="11" w:line="259" w:lineRule="auto"/>
              <w:ind w:left="17" w:right="0" w:firstLine="0"/>
              <w:jc w:val="left"/>
            </w:pPr>
            <w:r>
              <w:rPr>
                <w:sz w:val="14"/>
              </w:rPr>
              <w:t xml:space="preserve">(гостиницы) </w:t>
            </w:r>
          </w:p>
          <w:p w14:paraId="05137510" w14:textId="77777777" w:rsidR="008F7321" w:rsidRDefault="00A07E61">
            <w:pPr>
              <w:spacing w:after="11" w:line="259" w:lineRule="auto"/>
              <w:ind w:right="33" w:firstLine="0"/>
              <w:jc w:val="center"/>
            </w:pPr>
            <w:r>
              <w:rPr>
                <w:color w:val="FF0000"/>
                <w:sz w:val="14"/>
              </w:rPr>
              <w:t xml:space="preserve">(ДА/ </w:t>
            </w:r>
          </w:p>
          <w:p w14:paraId="567E8B00" w14:textId="77777777" w:rsidR="008F7321" w:rsidRDefault="00A07E61">
            <w:pPr>
              <w:spacing w:after="0" w:line="259" w:lineRule="auto"/>
              <w:ind w:right="30" w:firstLine="0"/>
              <w:jc w:val="center"/>
            </w:pPr>
            <w:r>
              <w:rPr>
                <w:color w:val="FF0000"/>
                <w:sz w:val="14"/>
              </w:rPr>
              <w:t>НЕТ)</w:t>
            </w:r>
            <w:r>
              <w:rPr>
                <w:sz w:val="14"/>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4FA774F0" w14:textId="77777777" w:rsidR="008F7321" w:rsidRDefault="00A07E61">
            <w:pPr>
              <w:spacing w:after="3" w:line="276" w:lineRule="auto"/>
              <w:ind w:right="0" w:firstLine="0"/>
              <w:jc w:val="center"/>
            </w:pPr>
            <w:proofErr w:type="spellStart"/>
            <w:r>
              <w:rPr>
                <w:sz w:val="14"/>
              </w:rPr>
              <w:t>Необходи</w:t>
            </w:r>
            <w:proofErr w:type="spellEnd"/>
            <w:r>
              <w:rPr>
                <w:sz w:val="14"/>
              </w:rPr>
              <w:t xml:space="preserve"> </w:t>
            </w:r>
            <w:proofErr w:type="spellStart"/>
            <w:r>
              <w:rPr>
                <w:sz w:val="14"/>
              </w:rPr>
              <w:t>мость</w:t>
            </w:r>
            <w:proofErr w:type="spellEnd"/>
            <w:r>
              <w:rPr>
                <w:sz w:val="14"/>
              </w:rPr>
              <w:t xml:space="preserve"> </w:t>
            </w:r>
          </w:p>
          <w:p w14:paraId="663DF147" w14:textId="77777777" w:rsidR="008F7321" w:rsidRDefault="00A07E61">
            <w:pPr>
              <w:spacing w:after="2" w:line="276" w:lineRule="auto"/>
              <w:ind w:right="0" w:firstLine="0"/>
              <w:jc w:val="center"/>
            </w:pPr>
            <w:proofErr w:type="spellStart"/>
            <w:r>
              <w:rPr>
                <w:sz w:val="14"/>
              </w:rPr>
              <w:t>сцениаль</w:t>
            </w:r>
            <w:proofErr w:type="spellEnd"/>
            <w:r>
              <w:rPr>
                <w:sz w:val="14"/>
              </w:rPr>
              <w:t xml:space="preserve"> </w:t>
            </w:r>
            <w:proofErr w:type="spellStart"/>
            <w:r>
              <w:rPr>
                <w:sz w:val="14"/>
              </w:rPr>
              <w:t>ного</w:t>
            </w:r>
            <w:proofErr w:type="spellEnd"/>
            <w:r>
              <w:rPr>
                <w:sz w:val="14"/>
              </w:rPr>
              <w:t xml:space="preserve"> </w:t>
            </w:r>
          </w:p>
          <w:p w14:paraId="715E25AE" w14:textId="77777777" w:rsidR="008F7321" w:rsidRDefault="00A07E61">
            <w:pPr>
              <w:spacing w:after="4" w:line="272" w:lineRule="auto"/>
              <w:ind w:left="24" w:right="15" w:firstLine="0"/>
              <w:jc w:val="center"/>
            </w:pPr>
            <w:proofErr w:type="gramStart"/>
            <w:r>
              <w:rPr>
                <w:sz w:val="14"/>
              </w:rPr>
              <w:t>транспорт</w:t>
            </w:r>
            <w:proofErr w:type="gramEnd"/>
            <w:r>
              <w:rPr>
                <w:sz w:val="14"/>
              </w:rPr>
              <w:t xml:space="preserve"> а (для лиц с </w:t>
            </w:r>
          </w:p>
          <w:p w14:paraId="43D86BD6" w14:textId="77777777" w:rsidR="008F7321" w:rsidRDefault="00A07E61">
            <w:pPr>
              <w:spacing w:after="0" w:line="259" w:lineRule="auto"/>
              <w:ind w:right="0" w:firstLine="0"/>
              <w:jc w:val="center"/>
            </w:pPr>
            <w:proofErr w:type="spellStart"/>
            <w:r>
              <w:rPr>
                <w:sz w:val="14"/>
              </w:rPr>
              <w:t>нарушени</w:t>
            </w:r>
            <w:proofErr w:type="spellEnd"/>
            <w:r>
              <w:rPr>
                <w:sz w:val="14"/>
              </w:rPr>
              <w:t xml:space="preserve"> ем ОДА) </w:t>
            </w:r>
          </w:p>
        </w:tc>
        <w:tc>
          <w:tcPr>
            <w:tcW w:w="696" w:type="dxa"/>
            <w:tcBorders>
              <w:top w:val="single" w:sz="4" w:space="0" w:color="000000"/>
              <w:left w:val="single" w:sz="4" w:space="0" w:color="000000"/>
              <w:bottom w:val="single" w:sz="4" w:space="0" w:color="000000"/>
              <w:right w:val="single" w:sz="4" w:space="0" w:color="000000"/>
            </w:tcBorders>
          </w:tcPr>
          <w:p w14:paraId="60ADD2AC" w14:textId="77777777" w:rsidR="008F7321" w:rsidRDefault="00A07E61">
            <w:pPr>
              <w:spacing w:after="0" w:line="259" w:lineRule="auto"/>
              <w:ind w:left="2" w:right="0" w:firstLine="0"/>
              <w:jc w:val="center"/>
            </w:pPr>
            <w:r>
              <w:rPr>
                <w:sz w:val="14"/>
              </w:rPr>
              <w:t xml:space="preserve">Дата </w:t>
            </w:r>
            <w:proofErr w:type="spellStart"/>
            <w:r>
              <w:rPr>
                <w:sz w:val="14"/>
              </w:rPr>
              <w:t>прие</w:t>
            </w:r>
            <w:proofErr w:type="spellEnd"/>
            <w:r>
              <w:rPr>
                <w:sz w:val="14"/>
              </w:rPr>
              <w:t xml:space="preserve"> </w:t>
            </w:r>
            <w:proofErr w:type="spellStart"/>
            <w:r>
              <w:rPr>
                <w:sz w:val="14"/>
              </w:rPr>
              <w:t>зда</w:t>
            </w:r>
            <w:proofErr w:type="spellEnd"/>
            <w:r>
              <w:rPr>
                <w:sz w:val="14"/>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0777F9D6" w14:textId="77777777" w:rsidR="008F7321" w:rsidRDefault="00A07E61">
            <w:pPr>
              <w:spacing w:after="9" w:line="266" w:lineRule="auto"/>
              <w:ind w:left="47" w:right="40" w:firstLine="0"/>
              <w:jc w:val="center"/>
            </w:pPr>
            <w:r>
              <w:rPr>
                <w:sz w:val="14"/>
              </w:rPr>
              <w:t xml:space="preserve">Врем я </w:t>
            </w:r>
          </w:p>
          <w:p w14:paraId="20B8490E" w14:textId="77777777" w:rsidR="008F7321" w:rsidRDefault="00A07E61">
            <w:pPr>
              <w:spacing w:after="2" w:line="273" w:lineRule="auto"/>
              <w:ind w:left="73" w:right="62" w:hanging="3"/>
              <w:jc w:val="center"/>
            </w:pPr>
            <w:proofErr w:type="spellStart"/>
            <w:r>
              <w:rPr>
                <w:sz w:val="14"/>
              </w:rPr>
              <w:t>прие</w:t>
            </w:r>
            <w:proofErr w:type="spellEnd"/>
            <w:r>
              <w:rPr>
                <w:sz w:val="14"/>
              </w:rPr>
              <w:t xml:space="preserve"> </w:t>
            </w:r>
            <w:proofErr w:type="spellStart"/>
            <w:r>
              <w:rPr>
                <w:sz w:val="14"/>
              </w:rPr>
              <w:t>зда</w:t>
            </w:r>
            <w:proofErr w:type="spellEnd"/>
            <w:r>
              <w:rPr>
                <w:sz w:val="14"/>
              </w:rPr>
              <w:t xml:space="preserve"> по </w:t>
            </w:r>
          </w:p>
          <w:p w14:paraId="58D76E68" w14:textId="77777777" w:rsidR="008F7321" w:rsidRDefault="00A07E61">
            <w:pPr>
              <w:spacing w:after="9" w:line="259" w:lineRule="auto"/>
              <w:ind w:right="27" w:firstLine="0"/>
              <w:jc w:val="center"/>
            </w:pPr>
            <w:proofErr w:type="spellStart"/>
            <w:r>
              <w:rPr>
                <w:sz w:val="14"/>
              </w:rPr>
              <w:t>мск</w:t>
            </w:r>
            <w:proofErr w:type="spellEnd"/>
            <w:r>
              <w:rPr>
                <w:sz w:val="14"/>
              </w:rPr>
              <w:t xml:space="preserve"> </w:t>
            </w:r>
          </w:p>
          <w:p w14:paraId="5BB38131" w14:textId="77777777" w:rsidR="008F7321" w:rsidRDefault="00A07E61">
            <w:pPr>
              <w:spacing w:after="0" w:line="259" w:lineRule="auto"/>
              <w:ind w:left="32" w:right="23" w:firstLine="0"/>
              <w:jc w:val="center"/>
            </w:pPr>
            <w:r>
              <w:rPr>
                <w:color w:val="FF0000"/>
                <w:sz w:val="14"/>
              </w:rPr>
              <w:t>По биле ту</w:t>
            </w:r>
            <w:r>
              <w:rPr>
                <w:sz w:val="14"/>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107026D8" w14:textId="77777777" w:rsidR="008F7321" w:rsidRDefault="00A07E61">
            <w:pPr>
              <w:spacing w:after="3" w:line="273" w:lineRule="auto"/>
              <w:ind w:left="5" w:right="0" w:firstLine="0"/>
              <w:jc w:val="center"/>
            </w:pPr>
            <w:r>
              <w:rPr>
                <w:sz w:val="14"/>
              </w:rPr>
              <w:t xml:space="preserve">Место приезд а </w:t>
            </w:r>
          </w:p>
          <w:p w14:paraId="398EF17A" w14:textId="77777777" w:rsidR="008F7321" w:rsidRDefault="00A07E61">
            <w:pPr>
              <w:spacing w:after="2" w:line="275" w:lineRule="auto"/>
              <w:ind w:right="0" w:firstLine="0"/>
              <w:jc w:val="center"/>
            </w:pPr>
            <w:r>
              <w:rPr>
                <w:sz w:val="14"/>
              </w:rPr>
              <w:t>(</w:t>
            </w:r>
            <w:proofErr w:type="spellStart"/>
            <w:r>
              <w:rPr>
                <w:sz w:val="14"/>
              </w:rPr>
              <w:t>аэроп</w:t>
            </w:r>
            <w:proofErr w:type="spellEnd"/>
            <w:r>
              <w:rPr>
                <w:sz w:val="14"/>
              </w:rPr>
              <w:t xml:space="preserve"> орт, </w:t>
            </w:r>
          </w:p>
          <w:p w14:paraId="3BD2BA53" w14:textId="77777777" w:rsidR="008F7321" w:rsidRDefault="00A07E61">
            <w:pPr>
              <w:spacing w:after="0" w:line="259" w:lineRule="auto"/>
              <w:ind w:right="28" w:firstLine="0"/>
              <w:jc w:val="center"/>
            </w:pPr>
            <w:r>
              <w:rPr>
                <w:sz w:val="14"/>
              </w:rPr>
              <w:t xml:space="preserve">вокзал </w:t>
            </w:r>
          </w:p>
          <w:p w14:paraId="1E42D64D" w14:textId="77777777" w:rsidR="008F7321" w:rsidRDefault="00A07E61">
            <w:pPr>
              <w:spacing w:after="0" w:line="259" w:lineRule="auto"/>
              <w:ind w:right="25" w:firstLine="0"/>
              <w:jc w:val="center"/>
            </w:pPr>
            <w:r>
              <w:rPr>
                <w:sz w:val="14"/>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523FAC7" w14:textId="77777777" w:rsidR="008F7321" w:rsidRDefault="00A07E61">
            <w:pPr>
              <w:spacing w:after="0" w:line="259" w:lineRule="auto"/>
              <w:ind w:left="42" w:right="35" w:firstLine="0"/>
              <w:jc w:val="center"/>
            </w:pPr>
            <w:r>
              <w:rPr>
                <w:sz w:val="14"/>
              </w:rPr>
              <w:t xml:space="preserve">Ном ер рейса </w:t>
            </w:r>
          </w:p>
        </w:tc>
        <w:tc>
          <w:tcPr>
            <w:tcW w:w="696" w:type="dxa"/>
            <w:tcBorders>
              <w:top w:val="single" w:sz="4" w:space="0" w:color="000000"/>
              <w:left w:val="single" w:sz="4" w:space="0" w:color="000000"/>
              <w:bottom w:val="single" w:sz="4" w:space="0" w:color="000000"/>
              <w:right w:val="single" w:sz="4" w:space="0" w:color="000000"/>
            </w:tcBorders>
          </w:tcPr>
          <w:p w14:paraId="50585D9D" w14:textId="77777777" w:rsidR="008F7321" w:rsidRDefault="00A07E61">
            <w:pPr>
              <w:spacing w:after="17" w:line="253" w:lineRule="auto"/>
              <w:ind w:left="10" w:right="41" w:firstLine="0"/>
              <w:jc w:val="center"/>
            </w:pPr>
            <w:r>
              <w:rPr>
                <w:sz w:val="14"/>
              </w:rPr>
              <w:t xml:space="preserve">Место прожив </w:t>
            </w:r>
            <w:proofErr w:type="spellStart"/>
            <w:r>
              <w:rPr>
                <w:sz w:val="14"/>
              </w:rPr>
              <w:t>ания</w:t>
            </w:r>
            <w:proofErr w:type="spellEnd"/>
            <w:r>
              <w:rPr>
                <w:sz w:val="14"/>
              </w:rPr>
              <w:t xml:space="preserve"> в </w:t>
            </w:r>
          </w:p>
          <w:p w14:paraId="690C2826" w14:textId="77777777" w:rsidR="008F7321" w:rsidRDefault="00A07E61">
            <w:pPr>
              <w:spacing w:after="12" w:line="259" w:lineRule="auto"/>
              <w:ind w:left="10" w:right="0" w:firstLine="0"/>
              <w:jc w:val="left"/>
            </w:pPr>
            <w:r>
              <w:rPr>
                <w:sz w:val="14"/>
              </w:rPr>
              <w:t xml:space="preserve">Москве </w:t>
            </w:r>
          </w:p>
          <w:p w14:paraId="126D2B06" w14:textId="77777777" w:rsidR="008F7321" w:rsidRDefault="00A07E61">
            <w:pPr>
              <w:spacing w:after="0" w:line="276" w:lineRule="auto"/>
              <w:ind w:right="0" w:firstLine="0"/>
              <w:jc w:val="center"/>
            </w:pPr>
            <w:r>
              <w:rPr>
                <w:sz w:val="14"/>
              </w:rPr>
              <w:t>(</w:t>
            </w:r>
            <w:r>
              <w:rPr>
                <w:color w:val="FF0000"/>
                <w:sz w:val="14"/>
              </w:rPr>
              <w:t xml:space="preserve">НАИМ ЕНО </w:t>
            </w:r>
          </w:p>
          <w:p w14:paraId="01184A45" w14:textId="77777777" w:rsidR="008F7321" w:rsidRDefault="00A07E61">
            <w:pPr>
              <w:spacing w:after="6" w:line="259" w:lineRule="auto"/>
              <w:ind w:left="38" w:right="0" w:firstLine="0"/>
              <w:jc w:val="left"/>
            </w:pPr>
            <w:r>
              <w:rPr>
                <w:color w:val="FF0000"/>
                <w:sz w:val="14"/>
              </w:rPr>
              <w:t>ВАНИ</w:t>
            </w:r>
          </w:p>
          <w:p w14:paraId="1BE5D850" w14:textId="77777777" w:rsidR="008F7321" w:rsidRDefault="00A07E61">
            <w:pPr>
              <w:spacing w:after="0" w:line="259" w:lineRule="auto"/>
              <w:ind w:right="29" w:firstLine="0"/>
              <w:jc w:val="center"/>
            </w:pPr>
            <w:r>
              <w:rPr>
                <w:color w:val="FF0000"/>
                <w:sz w:val="14"/>
              </w:rPr>
              <w:t xml:space="preserve">Е </w:t>
            </w:r>
          </w:p>
          <w:p w14:paraId="5BA84516" w14:textId="77777777" w:rsidR="008F7321" w:rsidRDefault="00A07E61">
            <w:pPr>
              <w:spacing w:after="11" w:line="259" w:lineRule="auto"/>
              <w:ind w:left="5" w:right="0" w:firstLine="0"/>
              <w:jc w:val="left"/>
            </w:pPr>
            <w:r>
              <w:rPr>
                <w:color w:val="FF0000"/>
                <w:sz w:val="14"/>
              </w:rPr>
              <w:t>ГОСТИ</w:t>
            </w:r>
          </w:p>
          <w:p w14:paraId="616F4208" w14:textId="77777777" w:rsidR="008F7321" w:rsidRDefault="00A07E61">
            <w:pPr>
              <w:spacing w:after="0" w:line="259" w:lineRule="auto"/>
              <w:ind w:right="28" w:firstLine="0"/>
              <w:jc w:val="center"/>
            </w:pPr>
            <w:r>
              <w:rPr>
                <w:color w:val="FF0000"/>
                <w:sz w:val="14"/>
              </w:rPr>
              <w:t xml:space="preserve">НИЦ </w:t>
            </w:r>
          </w:p>
          <w:p w14:paraId="044517C2" w14:textId="77777777" w:rsidR="008F7321" w:rsidRDefault="00A07E61">
            <w:pPr>
              <w:spacing w:after="0" w:line="259" w:lineRule="auto"/>
              <w:ind w:right="29" w:firstLine="0"/>
              <w:jc w:val="center"/>
            </w:pPr>
            <w:r>
              <w:rPr>
                <w:color w:val="FF0000"/>
                <w:sz w:val="14"/>
              </w:rPr>
              <w:t xml:space="preserve">Ы, </w:t>
            </w:r>
          </w:p>
          <w:p w14:paraId="69AD21B3" w14:textId="77777777" w:rsidR="008F7321" w:rsidRDefault="00A07E61">
            <w:pPr>
              <w:spacing w:after="0" w:line="259" w:lineRule="auto"/>
              <w:ind w:left="10" w:right="0" w:firstLine="0"/>
              <w:jc w:val="left"/>
            </w:pPr>
            <w:r>
              <w:rPr>
                <w:color w:val="FF0000"/>
                <w:sz w:val="14"/>
              </w:rPr>
              <w:t>АДРЕС</w:t>
            </w:r>
          </w:p>
          <w:p w14:paraId="31F2C105" w14:textId="77777777" w:rsidR="008F7321" w:rsidRDefault="00A07E61">
            <w:pPr>
              <w:spacing w:after="0" w:line="259" w:lineRule="auto"/>
              <w:ind w:right="29" w:firstLine="0"/>
              <w:jc w:val="center"/>
            </w:pPr>
            <w:r>
              <w:rPr>
                <w:color w:val="FF0000"/>
                <w:sz w:val="14"/>
              </w:rPr>
              <w:t>)</w:t>
            </w:r>
            <w:r>
              <w:rPr>
                <w:sz w:val="14"/>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8E3B35C" w14:textId="77777777" w:rsidR="008F7321" w:rsidRDefault="00A07E61">
            <w:pPr>
              <w:spacing w:after="0" w:line="259" w:lineRule="auto"/>
              <w:ind w:left="9" w:right="4" w:firstLine="0"/>
              <w:jc w:val="center"/>
            </w:pPr>
            <w:r>
              <w:rPr>
                <w:sz w:val="14"/>
              </w:rPr>
              <w:t xml:space="preserve">Дата </w:t>
            </w:r>
            <w:proofErr w:type="spellStart"/>
            <w:r>
              <w:rPr>
                <w:sz w:val="14"/>
              </w:rPr>
              <w:t>отъе</w:t>
            </w:r>
            <w:proofErr w:type="spellEnd"/>
            <w:r>
              <w:rPr>
                <w:sz w:val="14"/>
              </w:rPr>
              <w:t xml:space="preserve"> </w:t>
            </w:r>
            <w:proofErr w:type="spellStart"/>
            <w:r>
              <w:rPr>
                <w:sz w:val="14"/>
              </w:rPr>
              <w:t>зда</w:t>
            </w:r>
            <w:proofErr w:type="spellEnd"/>
            <w:r>
              <w:rPr>
                <w:sz w:val="14"/>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264A264" w14:textId="77777777" w:rsidR="008F7321" w:rsidRDefault="00A07E61">
            <w:pPr>
              <w:spacing w:after="4" w:line="273" w:lineRule="auto"/>
              <w:ind w:left="48" w:right="41" w:firstLine="0"/>
              <w:jc w:val="center"/>
            </w:pPr>
            <w:proofErr w:type="spellStart"/>
            <w:r>
              <w:rPr>
                <w:sz w:val="14"/>
              </w:rPr>
              <w:t>Вре</w:t>
            </w:r>
            <w:proofErr w:type="spellEnd"/>
            <w:r>
              <w:rPr>
                <w:sz w:val="14"/>
              </w:rPr>
              <w:t xml:space="preserve"> </w:t>
            </w:r>
            <w:proofErr w:type="spellStart"/>
            <w:r>
              <w:rPr>
                <w:sz w:val="14"/>
              </w:rPr>
              <w:t>мя</w:t>
            </w:r>
            <w:proofErr w:type="spellEnd"/>
            <w:r>
              <w:rPr>
                <w:sz w:val="14"/>
              </w:rPr>
              <w:t xml:space="preserve"> </w:t>
            </w:r>
          </w:p>
          <w:p w14:paraId="49B6CB97" w14:textId="77777777" w:rsidR="008F7321" w:rsidRDefault="00A07E61">
            <w:pPr>
              <w:spacing w:after="2" w:line="273" w:lineRule="auto"/>
              <w:ind w:left="72" w:right="65" w:hanging="2"/>
              <w:jc w:val="center"/>
            </w:pPr>
            <w:proofErr w:type="spellStart"/>
            <w:r>
              <w:rPr>
                <w:sz w:val="14"/>
              </w:rPr>
              <w:t>отъе</w:t>
            </w:r>
            <w:proofErr w:type="spellEnd"/>
            <w:r>
              <w:rPr>
                <w:sz w:val="14"/>
              </w:rPr>
              <w:t xml:space="preserve"> </w:t>
            </w:r>
            <w:proofErr w:type="spellStart"/>
            <w:r>
              <w:rPr>
                <w:sz w:val="14"/>
              </w:rPr>
              <w:t>зда</w:t>
            </w:r>
            <w:proofErr w:type="spellEnd"/>
            <w:r>
              <w:rPr>
                <w:sz w:val="14"/>
              </w:rPr>
              <w:t xml:space="preserve"> по </w:t>
            </w:r>
          </w:p>
          <w:p w14:paraId="04AD43F7" w14:textId="77777777" w:rsidR="008F7321" w:rsidRDefault="00A07E61">
            <w:pPr>
              <w:spacing w:after="9" w:line="259" w:lineRule="auto"/>
              <w:ind w:right="29" w:firstLine="0"/>
              <w:jc w:val="center"/>
            </w:pPr>
            <w:proofErr w:type="spellStart"/>
            <w:r>
              <w:rPr>
                <w:sz w:val="14"/>
              </w:rPr>
              <w:t>мск</w:t>
            </w:r>
            <w:proofErr w:type="spellEnd"/>
            <w:r>
              <w:rPr>
                <w:sz w:val="14"/>
              </w:rPr>
              <w:t xml:space="preserve"> </w:t>
            </w:r>
          </w:p>
          <w:p w14:paraId="0615019F" w14:textId="77777777" w:rsidR="008F7321" w:rsidRDefault="00A07E61">
            <w:pPr>
              <w:spacing w:after="0" w:line="259" w:lineRule="auto"/>
              <w:ind w:left="32" w:right="25" w:firstLine="0"/>
              <w:jc w:val="center"/>
            </w:pPr>
            <w:r>
              <w:rPr>
                <w:color w:val="FF0000"/>
                <w:sz w:val="14"/>
              </w:rPr>
              <w:t>По биле ту</w:t>
            </w:r>
            <w:r>
              <w:rPr>
                <w:sz w:val="14"/>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EEBEEA6" w14:textId="77777777" w:rsidR="008F7321" w:rsidRDefault="00A07E61">
            <w:pPr>
              <w:spacing w:after="3" w:line="273" w:lineRule="auto"/>
              <w:ind w:left="10" w:firstLine="0"/>
              <w:jc w:val="center"/>
            </w:pPr>
            <w:r>
              <w:rPr>
                <w:sz w:val="14"/>
              </w:rPr>
              <w:t xml:space="preserve">Место отъезд а </w:t>
            </w:r>
          </w:p>
          <w:p w14:paraId="6C2F57DA" w14:textId="77777777" w:rsidR="008F7321" w:rsidRDefault="00A07E61">
            <w:pPr>
              <w:spacing w:after="2" w:line="275" w:lineRule="auto"/>
              <w:ind w:right="0" w:firstLine="0"/>
              <w:jc w:val="center"/>
            </w:pPr>
            <w:r>
              <w:rPr>
                <w:sz w:val="14"/>
              </w:rPr>
              <w:t>(</w:t>
            </w:r>
            <w:proofErr w:type="spellStart"/>
            <w:r>
              <w:rPr>
                <w:sz w:val="14"/>
              </w:rPr>
              <w:t>аэроп</w:t>
            </w:r>
            <w:proofErr w:type="spellEnd"/>
            <w:r>
              <w:rPr>
                <w:sz w:val="14"/>
              </w:rPr>
              <w:t xml:space="preserve"> орт, </w:t>
            </w:r>
          </w:p>
          <w:p w14:paraId="6F4A48A5" w14:textId="77777777" w:rsidR="008F7321" w:rsidRDefault="00A07E61">
            <w:pPr>
              <w:spacing w:after="0" w:line="259" w:lineRule="auto"/>
              <w:ind w:right="33" w:firstLine="0"/>
              <w:jc w:val="center"/>
            </w:pPr>
            <w:r>
              <w:rPr>
                <w:sz w:val="14"/>
              </w:rPr>
              <w:t xml:space="preserve">вокзал </w:t>
            </w:r>
          </w:p>
          <w:p w14:paraId="0FD1C4ED" w14:textId="77777777" w:rsidR="008F7321" w:rsidRDefault="00A07E61">
            <w:pPr>
              <w:spacing w:after="0" w:line="259" w:lineRule="auto"/>
              <w:ind w:right="30" w:firstLine="0"/>
              <w:jc w:val="center"/>
            </w:pPr>
            <w:r>
              <w:rPr>
                <w:sz w:val="14"/>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D7C699F" w14:textId="77777777" w:rsidR="008F7321" w:rsidRDefault="00A07E61">
            <w:pPr>
              <w:spacing w:after="5" w:line="272" w:lineRule="auto"/>
              <w:ind w:left="42" w:right="35" w:firstLine="0"/>
              <w:jc w:val="center"/>
            </w:pPr>
            <w:r>
              <w:rPr>
                <w:sz w:val="14"/>
              </w:rPr>
              <w:t xml:space="preserve">Ном ер </w:t>
            </w:r>
          </w:p>
          <w:p w14:paraId="28ECFB70" w14:textId="77777777" w:rsidR="008F7321" w:rsidRDefault="00A07E61">
            <w:pPr>
              <w:spacing w:after="0" w:line="259" w:lineRule="auto"/>
              <w:ind w:left="72" w:right="65" w:firstLine="0"/>
              <w:jc w:val="center"/>
            </w:pPr>
            <w:r>
              <w:rPr>
                <w:sz w:val="14"/>
              </w:rPr>
              <w:t xml:space="preserve">рейс а </w:t>
            </w:r>
          </w:p>
        </w:tc>
      </w:tr>
      <w:tr w:rsidR="008F7321" w14:paraId="738CC6F2" w14:textId="77777777">
        <w:trPr>
          <w:trHeight w:val="194"/>
        </w:trPr>
        <w:tc>
          <w:tcPr>
            <w:tcW w:w="442" w:type="dxa"/>
            <w:tcBorders>
              <w:top w:val="single" w:sz="4" w:space="0" w:color="000000"/>
              <w:left w:val="single" w:sz="4" w:space="0" w:color="000000"/>
              <w:bottom w:val="single" w:sz="4" w:space="0" w:color="000000"/>
              <w:right w:val="single" w:sz="4" w:space="0" w:color="000000"/>
            </w:tcBorders>
          </w:tcPr>
          <w:p w14:paraId="360F0833" w14:textId="77777777" w:rsidR="008F7321" w:rsidRDefault="00A07E61">
            <w:pPr>
              <w:spacing w:after="0" w:line="259" w:lineRule="auto"/>
              <w:ind w:left="17" w:right="0" w:firstLine="0"/>
              <w:jc w:val="center"/>
            </w:pPr>
            <w:r>
              <w:rPr>
                <w:b/>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9BA671D" w14:textId="77777777" w:rsidR="008F7321" w:rsidRDefault="00A07E61">
            <w:pPr>
              <w:spacing w:after="0" w:line="259" w:lineRule="auto"/>
              <w:ind w:left="11" w:right="0" w:firstLine="0"/>
              <w:jc w:val="center"/>
            </w:pPr>
            <w:r>
              <w:rPr>
                <w:b/>
                <w:sz w:val="16"/>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7F12B486" w14:textId="77777777" w:rsidR="008F7321" w:rsidRDefault="00A07E61">
            <w:pPr>
              <w:spacing w:after="0" w:line="259" w:lineRule="auto"/>
              <w:ind w:left="15" w:right="0" w:firstLine="0"/>
              <w:jc w:val="center"/>
            </w:pPr>
            <w:r>
              <w:rPr>
                <w:b/>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BA47597" w14:textId="77777777" w:rsidR="008F7321" w:rsidRDefault="00A07E61">
            <w:pPr>
              <w:spacing w:after="0" w:line="259" w:lineRule="auto"/>
              <w:ind w:left="15" w:right="0" w:firstLine="0"/>
              <w:jc w:val="center"/>
            </w:pPr>
            <w:r>
              <w:rPr>
                <w:b/>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F3FCD8A" w14:textId="77777777" w:rsidR="008F7321" w:rsidRDefault="00A07E61">
            <w:pPr>
              <w:spacing w:after="0" w:line="259" w:lineRule="auto"/>
              <w:ind w:left="10" w:right="0" w:firstLine="0"/>
              <w:jc w:val="center"/>
            </w:pPr>
            <w:r>
              <w:rPr>
                <w:b/>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DBCFD01" w14:textId="77777777" w:rsidR="008F7321" w:rsidRDefault="00A07E61">
            <w:pPr>
              <w:spacing w:after="0" w:line="259" w:lineRule="auto"/>
              <w:ind w:left="10" w:right="0" w:firstLine="0"/>
              <w:jc w:val="center"/>
            </w:pPr>
            <w:r>
              <w:rPr>
                <w:b/>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42C8FC" w14:textId="77777777" w:rsidR="008F7321" w:rsidRDefault="00A07E61">
            <w:pPr>
              <w:spacing w:after="0" w:line="259" w:lineRule="auto"/>
              <w:ind w:left="13" w:right="0" w:firstLine="0"/>
              <w:jc w:val="center"/>
            </w:pPr>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B25392C" w14:textId="77777777" w:rsidR="008F7321" w:rsidRDefault="00A07E61">
            <w:pPr>
              <w:spacing w:after="0" w:line="259" w:lineRule="auto"/>
              <w:ind w:left="10" w:right="0"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E0F2DB8" w14:textId="77777777" w:rsidR="008F7321" w:rsidRDefault="00A07E61">
            <w:pPr>
              <w:spacing w:after="0" w:line="259" w:lineRule="auto"/>
              <w:ind w:left="10" w:right="0" w:firstLine="0"/>
              <w:jc w:val="center"/>
            </w:pPr>
            <w:r>
              <w:rPr>
                <w:b/>
                <w:sz w:val="16"/>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7759B280" w14:textId="77777777" w:rsidR="008F7321" w:rsidRDefault="00A07E61">
            <w:pPr>
              <w:spacing w:after="0" w:line="259" w:lineRule="auto"/>
              <w:ind w:left="15"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721BD5A" w14:textId="77777777" w:rsidR="008F7321" w:rsidRDefault="00A07E61">
            <w:pPr>
              <w:spacing w:after="0" w:line="259" w:lineRule="auto"/>
              <w:ind w:left="13" w:right="0" w:firstLine="0"/>
              <w:jc w:val="center"/>
            </w:pPr>
            <w:r>
              <w:rPr>
                <w:b/>
                <w:sz w:val="16"/>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746A126A" w14:textId="77777777" w:rsidR="008F7321" w:rsidRDefault="00A07E61">
            <w:pPr>
              <w:spacing w:after="0" w:line="259" w:lineRule="auto"/>
              <w:ind w:left="15" w:right="0" w:firstLine="0"/>
              <w:jc w:val="center"/>
            </w:pPr>
            <w:r>
              <w:rPr>
                <w:b/>
                <w:sz w:val="16"/>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24515BDA" w14:textId="77777777" w:rsidR="008F7321" w:rsidRDefault="00A07E61">
            <w:pPr>
              <w:spacing w:after="0" w:line="259" w:lineRule="auto"/>
              <w:ind w:left="17"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03D9109"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4F1F41E"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12EE150"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E869FAA"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DA82249"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6382914" w14:textId="77777777" w:rsidR="008F7321" w:rsidRDefault="00A07E61">
            <w:pPr>
              <w:spacing w:after="0" w:line="259" w:lineRule="auto"/>
              <w:ind w:left="13" w:right="0" w:firstLine="0"/>
              <w:jc w:val="center"/>
            </w:pPr>
            <w:r>
              <w:rPr>
                <w:b/>
                <w:sz w:val="16"/>
              </w:rPr>
              <w:t xml:space="preserve"> </w:t>
            </w:r>
          </w:p>
        </w:tc>
      </w:tr>
      <w:tr w:rsidR="008F7321" w14:paraId="2E66A6EC" w14:textId="77777777">
        <w:trPr>
          <w:trHeight w:val="194"/>
        </w:trPr>
        <w:tc>
          <w:tcPr>
            <w:tcW w:w="442" w:type="dxa"/>
            <w:tcBorders>
              <w:top w:val="single" w:sz="4" w:space="0" w:color="000000"/>
              <w:left w:val="single" w:sz="4" w:space="0" w:color="000000"/>
              <w:bottom w:val="single" w:sz="4" w:space="0" w:color="000000"/>
              <w:right w:val="single" w:sz="4" w:space="0" w:color="000000"/>
            </w:tcBorders>
          </w:tcPr>
          <w:p w14:paraId="7AB91437" w14:textId="77777777" w:rsidR="008F7321" w:rsidRDefault="00A07E61">
            <w:pPr>
              <w:spacing w:after="0" w:line="259" w:lineRule="auto"/>
              <w:ind w:left="17" w:right="0" w:firstLine="0"/>
              <w:jc w:val="center"/>
            </w:pPr>
            <w:r>
              <w:rPr>
                <w:b/>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9498E2C" w14:textId="77777777" w:rsidR="008F7321" w:rsidRDefault="00A07E61">
            <w:pPr>
              <w:spacing w:after="0" w:line="259" w:lineRule="auto"/>
              <w:ind w:left="11" w:right="0" w:firstLine="0"/>
              <w:jc w:val="center"/>
            </w:pPr>
            <w:r>
              <w:rPr>
                <w:b/>
                <w:sz w:val="16"/>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05E00222" w14:textId="77777777" w:rsidR="008F7321" w:rsidRDefault="00A07E61">
            <w:pPr>
              <w:spacing w:after="0" w:line="259" w:lineRule="auto"/>
              <w:ind w:left="15" w:right="0" w:firstLine="0"/>
              <w:jc w:val="center"/>
            </w:pPr>
            <w:r>
              <w:rPr>
                <w:b/>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DBE8526" w14:textId="77777777" w:rsidR="008F7321" w:rsidRDefault="00A07E61">
            <w:pPr>
              <w:spacing w:after="0" w:line="259" w:lineRule="auto"/>
              <w:ind w:left="15" w:right="0" w:firstLine="0"/>
              <w:jc w:val="center"/>
            </w:pPr>
            <w:r>
              <w:rPr>
                <w:b/>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10708DB" w14:textId="77777777" w:rsidR="008F7321" w:rsidRDefault="00A07E61">
            <w:pPr>
              <w:spacing w:after="0" w:line="259" w:lineRule="auto"/>
              <w:ind w:left="10" w:right="0" w:firstLine="0"/>
              <w:jc w:val="center"/>
            </w:pPr>
            <w:r>
              <w:rPr>
                <w:b/>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5EB6B63" w14:textId="77777777" w:rsidR="008F7321" w:rsidRDefault="00A07E61">
            <w:pPr>
              <w:spacing w:after="0" w:line="259" w:lineRule="auto"/>
              <w:ind w:left="10" w:right="0" w:firstLine="0"/>
              <w:jc w:val="center"/>
            </w:pPr>
            <w:r>
              <w:rPr>
                <w:b/>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38386C9" w14:textId="77777777" w:rsidR="008F7321" w:rsidRDefault="00A07E61">
            <w:pPr>
              <w:spacing w:after="0" w:line="259" w:lineRule="auto"/>
              <w:ind w:left="13" w:right="0" w:firstLine="0"/>
              <w:jc w:val="center"/>
            </w:pPr>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7D6B459" w14:textId="77777777" w:rsidR="008F7321" w:rsidRDefault="00A07E61">
            <w:pPr>
              <w:spacing w:after="0" w:line="259" w:lineRule="auto"/>
              <w:ind w:left="10" w:right="0"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2D18050" w14:textId="77777777" w:rsidR="008F7321" w:rsidRDefault="00A07E61">
            <w:pPr>
              <w:spacing w:after="0" w:line="259" w:lineRule="auto"/>
              <w:ind w:left="10" w:right="0" w:firstLine="0"/>
              <w:jc w:val="center"/>
            </w:pPr>
            <w:r>
              <w:rPr>
                <w:b/>
                <w:sz w:val="16"/>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6A346FED" w14:textId="77777777" w:rsidR="008F7321" w:rsidRDefault="00A07E61">
            <w:pPr>
              <w:spacing w:after="0" w:line="259" w:lineRule="auto"/>
              <w:ind w:left="15"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8B6C277" w14:textId="77777777" w:rsidR="008F7321" w:rsidRDefault="00A07E61">
            <w:pPr>
              <w:spacing w:after="0" w:line="259" w:lineRule="auto"/>
              <w:ind w:left="13" w:right="0" w:firstLine="0"/>
              <w:jc w:val="center"/>
            </w:pPr>
            <w:r>
              <w:rPr>
                <w:b/>
                <w:sz w:val="16"/>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164F5A9A" w14:textId="77777777" w:rsidR="008F7321" w:rsidRDefault="00A07E61">
            <w:pPr>
              <w:spacing w:after="0" w:line="259" w:lineRule="auto"/>
              <w:ind w:left="15" w:right="0" w:firstLine="0"/>
              <w:jc w:val="center"/>
            </w:pPr>
            <w:r>
              <w:rPr>
                <w:b/>
                <w:sz w:val="16"/>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7D5373B9" w14:textId="77777777" w:rsidR="008F7321" w:rsidRDefault="00A07E61">
            <w:pPr>
              <w:spacing w:after="0" w:line="259" w:lineRule="auto"/>
              <w:ind w:left="17"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58B7FBD"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3B02F21"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90CEB0B"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FA1C79B"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C737182"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3D646CA" w14:textId="77777777" w:rsidR="008F7321" w:rsidRDefault="00A07E61">
            <w:pPr>
              <w:spacing w:after="0" w:line="259" w:lineRule="auto"/>
              <w:ind w:left="13" w:right="0" w:firstLine="0"/>
              <w:jc w:val="center"/>
            </w:pPr>
            <w:r>
              <w:rPr>
                <w:b/>
                <w:sz w:val="16"/>
              </w:rPr>
              <w:t xml:space="preserve"> </w:t>
            </w:r>
          </w:p>
        </w:tc>
      </w:tr>
      <w:tr w:rsidR="008F7321" w14:paraId="0C5387C9" w14:textId="77777777">
        <w:trPr>
          <w:trHeight w:val="194"/>
        </w:trPr>
        <w:tc>
          <w:tcPr>
            <w:tcW w:w="442" w:type="dxa"/>
            <w:tcBorders>
              <w:top w:val="single" w:sz="4" w:space="0" w:color="000000"/>
              <w:left w:val="single" w:sz="4" w:space="0" w:color="000000"/>
              <w:bottom w:val="single" w:sz="4" w:space="0" w:color="000000"/>
              <w:right w:val="single" w:sz="4" w:space="0" w:color="000000"/>
            </w:tcBorders>
          </w:tcPr>
          <w:p w14:paraId="331E8905" w14:textId="77777777" w:rsidR="008F7321" w:rsidRDefault="00A07E61">
            <w:pPr>
              <w:spacing w:after="0" w:line="259" w:lineRule="auto"/>
              <w:ind w:left="17" w:right="0" w:firstLine="0"/>
              <w:jc w:val="center"/>
            </w:pPr>
            <w:r>
              <w:rPr>
                <w:b/>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57B6420" w14:textId="77777777" w:rsidR="008F7321" w:rsidRDefault="00A07E61">
            <w:pPr>
              <w:spacing w:after="0" w:line="259" w:lineRule="auto"/>
              <w:ind w:left="11" w:right="0" w:firstLine="0"/>
              <w:jc w:val="center"/>
            </w:pPr>
            <w:r>
              <w:rPr>
                <w:b/>
                <w:sz w:val="16"/>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59BCFB43" w14:textId="77777777" w:rsidR="008F7321" w:rsidRDefault="00A07E61">
            <w:pPr>
              <w:spacing w:after="0" w:line="259" w:lineRule="auto"/>
              <w:ind w:left="15" w:right="0" w:firstLine="0"/>
              <w:jc w:val="center"/>
            </w:pPr>
            <w:r>
              <w:rPr>
                <w:b/>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20018CC" w14:textId="77777777" w:rsidR="008F7321" w:rsidRDefault="00A07E61">
            <w:pPr>
              <w:spacing w:after="0" w:line="259" w:lineRule="auto"/>
              <w:ind w:left="15" w:right="0" w:firstLine="0"/>
              <w:jc w:val="center"/>
            </w:pPr>
            <w:r>
              <w:rPr>
                <w:b/>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8C433B0" w14:textId="77777777" w:rsidR="008F7321" w:rsidRDefault="00A07E61">
            <w:pPr>
              <w:spacing w:after="0" w:line="259" w:lineRule="auto"/>
              <w:ind w:left="10" w:right="0" w:firstLine="0"/>
              <w:jc w:val="center"/>
            </w:pPr>
            <w:r>
              <w:rPr>
                <w:b/>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9FF97CB" w14:textId="77777777" w:rsidR="008F7321" w:rsidRDefault="00A07E61">
            <w:pPr>
              <w:spacing w:after="0" w:line="259" w:lineRule="auto"/>
              <w:ind w:left="10" w:right="0" w:firstLine="0"/>
              <w:jc w:val="center"/>
            </w:pPr>
            <w:r>
              <w:rPr>
                <w:b/>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D6F0AB5" w14:textId="77777777" w:rsidR="008F7321" w:rsidRDefault="00A07E61">
            <w:pPr>
              <w:spacing w:after="0" w:line="259" w:lineRule="auto"/>
              <w:ind w:left="13" w:right="0" w:firstLine="0"/>
              <w:jc w:val="center"/>
            </w:pPr>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7FA91ED" w14:textId="77777777" w:rsidR="008F7321" w:rsidRDefault="00A07E61">
            <w:pPr>
              <w:spacing w:after="0" w:line="259" w:lineRule="auto"/>
              <w:ind w:left="10" w:right="0"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2BD1892" w14:textId="77777777" w:rsidR="008F7321" w:rsidRDefault="00A07E61">
            <w:pPr>
              <w:spacing w:after="0" w:line="259" w:lineRule="auto"/>
              <w:ind w:left="10" w:right="0" w:firstLine="0"/>
              <w:jc w:val="center"/>
            </w:pPr>
            <w:r>
              <w:rPr>
                <w:b/>
                <w:sz w:val="16"/>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5B649352" w14:textId="77777777" w:rsidR="008F7321" w:rsidRDefault="00A07E61">
            <w:pPr>
              <w:spacing w:after="0" w:line="259" w:lineRule="auto"/>
              <w:ind w:left="15"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C749B6A" w14:textId="77777777" w:rsidR="008F7321" w:rsidRDefault="00A07E61">
            <w:pPr>
              <w:spacing w:after="0" w:line="259" w:lineRule="auto"/>
              <w:ind w:left="13" w:right="0" w:firstLine="0"/>
              <w:jc w:val="center"/>
            </w:pPr>
            <w:r>
              <w:rPr>
                <w:b/>
                <w:sz w:val="16"/>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607AF731" w14:textId="77777777" w:rsidR="008F7321" w:rsidRDefault="00A07E61">
            <w:pPr>
              <w:spacing w:after="0" w:line="259" w:lineRule="auto"/>
              <w:ind w:left="15" w:right="0" w:firstLine="0"/>
              <w:jc w:val="center"/>
            </w:pPr>
            <w:r>
              <w:rPr>
                <w:b/>
                <w:sz w:val="16"/>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6869E9CA" w14:textId="77777777" w:rsidR="008F7321" w:rsidRDefault="00A07E61">
            <w:pPr>
              <w:spacing w:after="0" w:line="259" w:lineRule="auto"/>
              <w:ind w:left="17"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23AE62A"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89CB5CB"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EF71319"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7A48491"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D7E8A64"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A8FDE64" w14:textId="77777777" w:rsidR="008F7321" w:rsidRDefault="00A07E61">
            <w:pPr>
              <w:spacing w:after="0" w:line="259" w:lineRule="auto"/>
              <w:ind w:left="13" w:right="0" w:firstLine="0"/>
              <w:jc w:val="center"/>
            </w:pPr>
            <w:r>
              <w:rPr>
                <w:b/>
                <w:sz w:val="16"/>
              </w:rPr>
              <w:t xml:space="preserve"> </w:t>
            </w:r>
          </w:p>
        </w:tc>
      </w:tr>
      <w:tr w:rsidR="008F7321" w14:paraId="7DA32AC9" w14:textId="77777777">
        <w:trPr>
          <w:trHeight w:val="194"/>
        </w:trPr>
        <w:tc>
          <w:tcPr>
            <w:tcW w:w="442" w:type="dxa"/>
            <w:tcBorders>
              <w:top w:val="single" w:sz="4" w:space="0" w:color="000000"/>
              <w:left w:val="single" w:sz="4" w:space="0" w:color="000000"/>
              <w:bottom w:val="single" w:sz="4" w:space="0" w:color="000000"/>
              <w:right w:val="single" w:sz="4" w:space="0" w:color="000000"/>
            </w:tcBorders>
          </w:tcPr>
          <w:p w14:paraId="7B8CDB3E" w14:textId="77777777" w:rsidR="008F7321" w:rsidRDefault="00A07E61">
            <w:pPr>
              <w:spacing w:after="0" w:line="259" w:lineRule="auto"/>
              <w:ind w:left="17" w:right="0" w:firstLine="0"/>
              <w:jc w:val="center"/>
            </w:pPr>
            <w:r>
              <w:rPr>
                <w:b/>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5C3E6B0" w14:textId="77777777" w:rsidR="008F7321" w:rsidRDefault="00A07E61">
            <w:pPr>
              <w:spacing w:after="0" w:line="259" w:lineRule="auto"/>
              <w:ind w:left="11" w:right="0" w:firstLine="0"/>
              <w:jc w:val="center"/>
            </w:pPr>
            <w:r>
              <w:rPr>
                <w:b/>
                <w:sz w:val="16"/>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775CFDF" w14:textId="77777777" w:rsidR="008F7321" w:rsidRDefault="00A07E61">
            <w:pPr>
              <w:spacing w:after="0" w:line="259" w:lineRule="auto"/>
              <w:ind w:left="15" w:right="0" w:firstLine="0"/>
              <w:jc w:val="center"/>
            </w:pPr>
            <w:r>
              <w:rPr>
                <w:b/>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DB460FF" w14:textId="77777777" w:rsidR="008F7321" w:rsidRDefault="00A07E61">
            <w:pPr>
              <w:spacing w:after="0" w:line="259" w:lineRule="auto"/>
              <w:ind w:left="15" w:right="0" w:firstLine="0"/>
              <w:jc w:val="center"/>
            </w:pPr>
            <w:r>
              <w:rPr>
                <w:b/>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BF9FF50" w14:textId="77777777" w:rsidR="008F7321" w:rsidRDefault="00A07E61">
            <w:pPr>
              <w:spacing w:after="0" w:line="259" w:lineRule="auto"/>
              <w:ind w:left="10" w:right="0" w:firstLine="0"/>
              <w:jc w:val="center"/>
            </w:pPr>
            <w:r>
              <w:rPr>
                <w:b/>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C47077" w14:textId="77777777" w:rsidR="008F7321" w:rsidRDefault="00A07E61">
            <w:pPr>
              <w:spacing w:after="0" w:line="259" w:lineRule="auto"/>
              <w:ind w:left="10" w:right="0" w:firstLine="0"/>
              <w:jc w:val="center"/>
            </w:pPr>
            <w:r>
              <w:rPr>
                <w:b/>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B1B34E3" w14:textId="77777777" w:rsidR="008F7321" w:rsidRDefault="00A07E61">
            <w:pPr>
              <w:spacing w:after="0" w:line="259" w:lineRule="auto"/>
              <w:ind w:left="13" w:right="0" w:firstLine="0"/>
              <w:jc w:val="center"/>
            </w:pPr>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DC8B006" w14:textId="77777777" w:rsidR="008F7321" w:rsidRDefault="00A07E61">
            <w:pPr>
              <w:spacing w:after="0" w:line="259" w:lineRule="auto"/>
              <w:ind w:left="10" w:right="0" w:firstLine="0"/>
              <w:jc w:val="center"/>
            </w:pPr>
            <w:r>
              <w:rPr>
                <w:b/>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715A712" w14:textId="77777777" w:rsidR="008F7321" w:rsidRDefault="00A07E61">
            <w:pPr>
              <w:spacing w:after="0" w:line="259" w:lineRule="auto"/>
              <w:ind w:left="10" w:right="0" w:firstLine="0"/>
              <w:jc w:val="center"/>
            </w:pPr>
            <w:r>
              <w:rPr>
                <w:b/>
                <w:sz w:val="16"/>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64B700F1" w14:textId="77777777" w:rsidR="008F7321" w:rsidRDefault="00A07E61">
            <w:pPr>
              <w:spacing w:after="0" w:line="259" w:lineRule="auto"/>
              <w:ind w:left="15"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BAC03DD" w14:textId="77777777" w:rsidR="008F7321" w:rsidRDefault="00A07E61">
            <w:pPr>
              <w:spacing w:after="0" w:line="259" w:lineRule="auto"/>
              <w:ind w:left="13" w:right="0" w:firstLine="0"/>
              <w:jc w:val="center"/>
            </w:pPr>
            <w:r>
              <w:rPr>
                <w:b/>
                <w:sz w:val="16"/>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711D236D" w14:textId="77777777" w:rsidR="008F7321" w:rsidRDefault="00A07E61">
            <w:pPr>
              <w:spacing w:after="0" w:line="259" w:lineRule="auto"/>
              <w:ind w:left="15" w:right="0" w:firstLine="0"/>
              <w:jc w:val="center"/>
            </w:pPr>
            <w:r>
              <w:rPr>
                <w:b/>
                <w:sz w:val="16"/>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5E50D41" w14:textId="77777777" w:rsidR="008F7321" w:rsidRDefault="00A07E61">
            <w:pPr>
              <w:spacing w:after="0" w:line="259" w:lineRule="auto"/>
              <w:ind w:left="17"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F3A2572"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4BB4E0C"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0ADEEB7"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BAB9979"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12BC39A" w14:textId="77777777" w:rsidR="008F7321" w:rsidRDefault="00A07E61">
            <w:pPr>
              <w:spacing w:after="0" w:line="259" w:lineRule="auto"/>
              <w:ind w:left="13" w:right="0" w:firstLine="0"/>
              <w:jc w:val="center"/>
            </w:pPr>
            <w:r>
              <w:rPr>
                <w:b/>
                <w:sz w:val="16"/>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6FB9C2D" w14:textId="77777777" w:rsidR="008F7321" w:rsidRDefault="00A07E61">
            <w:pPr>
              <w:spacing w:after="0" w:line="259" w:lineRule="auto"/>
              <w:ind w:left="13" w:right="0" w:firstLine="0"/>
              <w:jc w:val="center"/>
            </w:pPr>
            <w:r>
              <w:rPr>
                <w:b/>
                <w:sz w:val="16"/>
              </w:rPr>
              <w:t xml:space="preserve"> </w:t>
            </w:r>
          </w:p>
        </w:tc>
      </w:tr>
    </w:tbl>
    <w:p w14:paraId="77AD4E73" w14:textId="77777777" w:rsidR="008F7321" w:rsidRDefault="00A07E61">
      <w:pPr>
        <w:spacing w:after="230" w:line="259" w:lineRule="auto"/>
        <w:ind w:right="32" w:firstLine="0"/>
        <w:jc w:val="center"/>
      </w:pPr>
      <w:r>
        <w:rPr>
          <w:b/>
          <w:sz w:val="16"/>
        </w:rPr>
        <w:t xml:space="preserve"> </w:t>
      </w:r>
    </w:p>
    <w:p w14:paraId="4EA789E3" w14:textId="77777777" w:rsidR="008F7321" w:rsidRDefault="00A07E61">
      <w:pPr>
        <w:spacing w:after="159" w:line="259" w:lineRule="auto"/>
        <w:ind w:right="89" w:firstLine="0"/>
        <w:jc w:val="center"/>
      </w:pPr>
      <w:r>
        <w:rPr>
          <w:sz w:val="20"/>
        </w:rPr>
        <w:t xml:space="preserve">__________________________ (дата) ____________________________ (подпись) _______________________________________ (Ф.И.О.) </w:t>
      </w:r>
    </w:p>
    <w:p w14:paraId="19BFADA1" w14:textId="6AC92B78" w:rsidR="008F7321" w:rsidRDefault="008F7321" w:rsidP="00982078">
      <w:pPr>
        <w:spacing w:after="2" w:line="424" w:lineRule="auto"/>
        <w:ind w:right="7308"/>
      </w:pPr>
    </w:p>
    <w:p w14:paraId="3F2FEDF8" w14:textId="5CE0186C" w:rsidR="008F7321" w:rsidRDefault="008F7321" w:rsidP="00982078">
      <w:pPr>
        <w:spacing w:after="0" w:line="424" w:lineRule="auto"/>
        <w:ind w:right="7308" w:firstLine="0"/>
        <w:sectPr w:rsidR="008F7321">
          <w:pgSz w:w="16838" w:h="11906" w:orient="landscape"/>
          <w:pgMar w:top="854" w:right="1063" w:bottom="1215" w:left="1133" w:header="720" w:footer="720" w:gutter="0"/>
          <w:cols w:space="720"/>
        </w:sectPr>
      </w:pPr>
    </w:p>
    <w:p w14:paraId="2CC90BDA" w14:textId="77777777" w:rsidR="008F7321" w:rsidRDefault="00A07E61">
      <w:pPr>
        <w:spacing w:after="285" w:line="259" w:lineRule="auto"/>
        <w:ind w:right="21" w:firstLine="0"/>
        <w:jc w:val="center"/>
      </w:pPr>
      <w:r>
        <w:rPr>
          <w:sz w:val="20"/>
        </w:rPr>
        <w:lastRenderedPageBreak/>
        <w:t xml:space="preserve"> </w:t>
      </w:r>
    </w:p>
    <w:p w14:paraId="37D86BFC" w14:textId="77777777" w:rsidR="008F7321" w:rsidRDefault="00A07E61">
      <w:pPr>
        <w:spacing w:after="153" w:line="259" w:lineRule="auto"/>
        <w:ind w:left="10" w:right="56" w:hanging="10"/>
        <w:jc w:val="right"/>
      </w:pPr>
      <w:r>
        <w:rPr>
          <w:b/>
        </w:rPr>
        <w:t xml:space="preserve">Приложение 5  </w:t>
      </w:r>
    </w:p>
    <w:p w14:paraId="04B36875" w14:textId="77777777" w:rsidR="008F7321" w:rsidRDefault="00A07E61">
      <w:pPr>
        <w:ind w:left="1418" w:right="3" w:hanging="1075"/>
      </w:pPr>
      <w:r>
        <w:t xml:space="preserve">Форма заявки на включение компетенции в качестве презентационной в программу национального чемпионата «Абилимпикс»  </w:t>
      </w:r>
    </w:p>
    <w:p w14:paraId="71BB1609" w14:textId="77777777" w:rsidR="008F7321" w:rsidRDefault="00A07E61">
      <w:pPr>
        <w:spacing w:after="36" w:line="259" w:lineRule="auto"/>
        <w:ind w:right="0" w:firstLine="0"/>
        <w:jc w:val="center"/>
      </w:pPr>
      <w:r>
        <w:t xml:space="preserve"> </w:t>
      </w:r>
    </w:p>
    <w:p w14:paraId="314946B0" w14:textId="77777777" w:rsidR="008F7321" w:rsidRDefault="00A07E61">
      <w:pPr>
        <w:pStyle w:val="1"/>
        <w:ind w:left="5833" w:right="0" w:hanging="756"/>
        <w:jc w:val="left"/>
      </w:pPr>
      <w:r>
        <w:t xml:space="preserve">В рабочую группу по проведению  национального чемпионата </w:t>
      </w:r>
    </w:p>
    <w:p w14:paraId="6329ABAC" w14:textId="77777777" w:rsidR="008F7321" w:rsidRDefault="00A07E61">
      <w:pPr>
        <w:spacing w:after="25" w:line="259" w:lineRule="auto"/>
        <w:ind w:right="0" w:firstLine="0"/>
        <w:jc w:val="right"/>
      </w:pPr>
      <w:r>
        <w:t xml:space="preserve"> </w:t>
      </w:r>
    </w:p>
    <w:p w14:paraId="50ABC83D" w14:textId="77777777" w:rsidR="008F7321" w:rsidRDefault="00A07E61">
      <w:pPr>
        <w:spacing w:after="25" w:line="259" w:lineRule="auto"/>
        <w:ind w:left="10" w:right="78" w:hanging="10"/>
        <w:jc w:val="center"/>
      </w:pPr>
      <w:r>
        <w:t xml:space="preserve"> Просим включить в перечень презентационных компетенций ____ </w:t>
      </w:r>
    </w:p>
    <w:p w14:paraId="692DB56F" w14:textId="77777777" w:rsidR="008F7321" w:rsidRDefault="00A07E61">
      <w:pPr>
        <w:spacing w:after="97"/>
        <w:ind w:left="-15" w:right="3" w:firstLine="1174"/>
      </w:pPr>
      <w:r>
        <w:t xml:space="preserve">Национального чемпионата «Абилимпикс» компетенцию __________________________________________________________________ </w:t>
      </w:r>
    </w:p>
    <w:p w14:paraId="19964509" w14:textId="77777777" w:rsidR="008F7321" w:rsidRDefault="00A07E61">
      <w:pPr>
        <w:spacing w:after="319" w:line="259" w:lineRule="auto"/>
        <w:ind w:left="10" w:right="72" w:hanging="10"/>
        <w:jc w:val="center"/>
      </w:pPr>
      <w:r>
        <w:rPr>
          <w:sz w:val="16"/>
        </w:rPr>
        <w:t xml:space="preserve">название компетенции </w:t>
      </w:r>
    </w:p>
    <w:p w14:paraId="34E3185A" w14:textId="77777777" w:rsidR="008F7321" w:rsidRDefault="00A07E61">
      <w:pPr>
        <w:spacing w:after="12"/>
        <w:ind w:left="-15" w:right="3" w:firstLine="0"/>
      </w:pPr>
      <w:r>
        <w:t xml:space="preserve">Форма заявки прилагается. </w:t>
      </w:r>
    </w:p>
    <w:tbl>
      <w:tblPr>
        <w:tblStyle w:val="TableGrid"/>
        <w:tblW w:w="9347" w:type="dxa"/>
        <w:tblInd w:w="5" w:type="dxa"/>
        <w:tblCellMar>
          <w:top w:w="7" w:type="dxa"/>
          <w:left w:w="106" w:type="dxa"/>
          <w:right w:w="91" w:type="dxa"/>
        </w:tblCellMar>
        <w:tblLook w:val="04A0" w:firstRow="1" w:lastRow="0" w:firstColumn="1" w:lastColumn="0" w:noHBand="0" w:noVBand="1"/>
      </w:tblPr>
      <w:tblGrid>
        <w:gridCol w:w="5780"/>
        <w:gridCol w:w="3567"/>
      </w:tblGrid>
      <w:tr w:rsidR="008F7321" w14:paraId="7785F190" w14:textId="77777777">
        <w:trPr>
          <w:trHeight w:val="562"/>
        </w:trPr>
        <w:tc>
          <w:tcPr>
            <w:tcW w:w="5780" w:type="dxa"/>
            <w:tcBorders>
              <w:top w:val="single" w:sz="4" w:space="0" w:color="000000"/>
              <w:left w:val="single" w:sz="4" w:space="0" w:color="000000"/>
              <w:bottom w:val="single" w:sz="4" w:space="0" w:color="000000"/>
              <w:right w:val="single" w:sz="4" w:space="0" w:color="000000"/>
            </w:tcBorders>
          </w:tcPr>
          <w:p w14:paraId="072A0360" w14:textId="77777777" w:rsidR="008F7321" w:rsidRDefault="00A07E61">
            <w:pPr>
              <w:spacing w:after="0" w:line="259" w:lineRule="auto"/>
              <w:ind w:left="2" w:right="0" w:firstLine="0"/>
              <w:jc w:val="left"/>
            </w:pPr>
            <w:r>
              <w:rPr>
                <w:sz w:val="24"/>
              </w:rPr>
              <w:t xml:space="preserve">Наименование заявителя </w:t>
            </w:r>
          </w:p>
          <w:p w14:paraId="71D022B5" w14:textId="77777777" w:rsidR="008F7321" w:rsidRDefault="00A07E61">
            <w:pPr>
              <w:spacing w:after="0" w:line="259" w:lineRule="auto"/>
              <w:ind w:left="2" w:right="0" w:firstLine="0"/>
              <w:jc w:val="left"/>
            </w:pPr>
            <w:r>
              <w:rPr>
                <w:sz w:val="24"/>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58D079BB" w14:textId="77777777" w:rsidR="008F7321" w:rsidRDefault="00A07E61">
            <w:pPr>
              <w:spacing w:after="0" w:line="259" w:lineRule="auto"/>
              <w:ind w:right="0" w:firstLine="0"/>
              <w:jc w:val="left"/>
            </w:pPr>
            <w:r>
              <w:rPr>
                <w:sz w:val="24"/>
              </w:rPr>
              <w:t xml:space="preserve"> </w:t>
            </w:r>
          </w:p>
          <w:p w14:paraId="50DADE10" w14:textId="77777777" w:rsidR="008F7321" w:rsidRDefault="00A07E61">
            <w:pPr>
              <w:spacing w:after="0" w:line="259" w:lineRule="auto"/>
              <w:ind w:right="0" w:firstLine="0"/>
              <w:jc w:val="left"/>
            </w:pPr>
            <w:r>
              <w:rPr>
                <w:sz w:val="24"/>
              </w:rPr>
              <w:t xml:space="preserve"> </w:t>
            </w:r>
          </w:p>
        </w:tc>
      </w:tr>
      <w:tr w:rsidR="008F7321" w14:paraId="50972A99" w14:textId="77777777">
        <w:trPr>
          <w:trHeight w:val="562"/>
        </w:trPr>
        <w:tc>
          <w:tcPr>
            <w:tcW w:w="5780" w:type="dxa"/>
            <w:tcBorders>
              <w:top w:val="single" w:sz="4" w:space="0" w:color="000000"/>
              <w:left w:val="single" w:sz="4" w:space="0" w:color="000000"/>
              <w:bottom w:val="single" w:sz="4" w:space="0" w:color="000000"/>
              <w:right w:val="single" w:sz="4" w:space="0" w:color="000000"/>
            </w:tcBorders>
          </w:tcPr>
          <w:p w14:paraId="689114C6" w14:textId="77777777" w:rsidR="008F7321" w:rsidRDefault="00A07E61">
            <w:pPr>
              <w:spacing w:after="0" w:line="259" w:lineRule="auto"/>
              <w:ind w:left="2" w:right="0" w:firstLine="0"/>
              <w:jc w:val="left"/>
            </w:pPr>
            <w:r>
              <w:rPr>
                <w:sz w:val="24"/>
              </w:rPr>
              <w:t xml:space="preserve">Наименование компетенции </w:t>
            </w:r>
          </w:p>
          <w:p w14:paraId="20D6ECB0" w14:textId="77777777" w:rsidR="008F7321" w:rsidRDefault="00A07E61">
            <w:pPr>
              <w:spacing w:after="0" w:line="259" w:lineRule="auto"/>
              <w:ind w:left="2" w:right="0" w:firstLine="0"/>
              <w:jc w:val="left"/>
            </w:pPr>
            <w:r>
              <w:rPr>
                <w:sz w:val="24"/>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7042DFF8" w14:textId="77777777" w:rsidR="008F7321" w:rsidRDefault="00A07E61">
            <w:pPr>
              <w:spacing w:after="0" w:line="259" w:lineRule="auto"/>
              <w:ind w:right="0" w:firstLine="0"/>
              <w:jc w:val="left"/>
            </w:pPr>
            <w:r>
              <w:rPr>
                <w:sz w:val="24"/>
              </w:rPr>
              <w:t xml:space="preserve"> </w:t>
            </w:r>
          </w:p>
        </w:tc>
      </w:tr>
      <w:tr w:rsidR="008F7321" w14:paraId="4327E4BD" w14:textId="77777777">
        <w:trPr>
          <w:trHeight w:val="838"/>
        </w:trPr>
        <w:tc>
          <w:tcPr>
            <w:tcW w:w="5780" w:type="dxa"/>
            <w:tcBorders>
              <w:top w:val="single" w:sz="4" w:space="0" w:color="000000"/>
              <w:left w:val="single" w:sz="4" w:space="0" w:color="000000"/>
              <w:bottom w:val="single" w:sz="4" w:space="0" w:color="000000"/>
              <w:right w:val="single" w:sz="4" w:space="0" w:color="000000"/>
            </w:tcBorders>
          </w:tcPr>
          <w:p w14:paraId="524A1303" w14:textId="77777777" w:rsidR="008F7321" w:rsidRDefault="00A07E61">
            <w:pPr>
              <w:spacing w:after="0" w:line="279" w:lineRule="auto"/>
              <w:ind w:left="2" w:right="0" w:firstLine="0"/>
              <w:jc w:val="left"/>
            </w:pPr>
            <w:r>
              <w:rPr>
                <w:sz w:val="24"/>
              </w:rPr>
              <w:t>Субъект (ы) РФ, в котором (</w:t>
            </w:r>
            <w:proofErr w:type="spellStart"/>
            <w:r>
              <w:rPr>
                <w:sz w:val="24"/>
              </w:rPr>
              <w:t>ых</w:t>
            </w:r>
            <w:proofErr w:type="spellEnd"/>
            <w:r>
              <w:rPr>
                <w:sz w:val="24"/>
              </w:rPr>
              <w:t xml:space="preserve">)  проводились соревнования по данной компетенции </w:t>
            </w:r>
          </w:p>
          <w:p w14:paraId="7EC83559" w14:textId="77777777" w:rsidR="008F7321" w:rsidRDefault="00A07E61">
            <w:pPr>
              <w:spacing w:after="0" w:line="259" w:lineRule="auto"/>
              <w:ind w:left="2" w:right="0" w:firstLine="0"/>
              <w:jc w:val="left"/>
            </w:pPr>
            <w:r>
              <w:rPr>
                <w:sz w:val="24"/>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61B3A0AD" w14:textId="77777777" w:rsidR="008F7321" w:rsidRDefault="00A07E61">
            <w:pPr>
              <w:spacing w:after="0" w:line="259" w:lineRule="auto"/>
              <w:ind w:right="0" w:firstLine="0"/>
              <w:jc w:val="left"/>
            </w:pPr>
            <w:r>
              <w:rPr>
                <w:sz w:val="24"/>
              </w:rPr>
              <w:t xml:space="preserve"> </w:t>
            </w:r>
          </w:p>
        </w:tc>
      </w:tr>
      <w:tr w:rsidR="008F7321" w14:paraId="5F7E17D7" w14:textId="77777777">
        <w:trPr>
          <w:trHeight w:val="562"/>
        </w:trPr>
        <w:tc>
          <w:tcPr>
            <w:tcW w:w="5780" w:type="dxa"/>
            <w:tcBorders>
              <w:top w:val="single" w:sz="4" w:space="0" w:color="000000"/>
              <w:left w:val="single" w:sz="4" w:space="0" w:color="000000"/>
              <w:bottom w:val="single" w:sz="4" w:space="0" w:color="000000"/>
              <w:right w:val="single" w:sz="4" w:space="0" w:color="000000"/>
            </w:tcBorders>
          </w:tcPr>
          <w:p w14:paraId="6C7F02F8" w14:textId="77777777" w:rsidR="008F7321" w:rsidRDefault="00A07E61">
            <w:pPr>
              <w:spacing w:after="0" w:line="259" w:lineRule="auto"/>
              <w:ind w:left="2" w:right="576" w:firstLine="0"/>
              <w:jc w:val="left"/>
            </w:pPr>
            <w:r>
              <w:rPr>
                <w:sz w:val="24"/>
              </w:rPr>
              <w:t xml:space="preserve">Краткое описание сути задания по компетенции  </w:t>
            </w:r>
          </w:p>
        </w:tc>
        <w:tc>
          <w:tcPr>
            <w:tcW w:w="3567" w:type="dxa"/>
            <w:tcBorders>
              <w:top w:val="single" w:sz="4" w:space="0" w:color="000000"/>
              <w:left w:val="single" w:sz="4" w:space="0" w:color="000000"/>
              <w:bottom w:val="single" w:sz="4" w:space="0" w:color="000000"/>
              <w:right w:val="single" w:sz="4" w:space="0" w:color="000000"/>
            </w:tcBorders>
          </w:tcPr>
          <w:p w14:paraId="5FA1DBE7" w14:textId="77777777" w:rsidR="008F7321" w:rsidRDefault="00A07E61">
            <w:pPr>
              <w:spacing w:after="0" w:line="259" w:lineRule="auto"/>
              <w:ind w:right="0" w:firstLine="0"/>
              <w:jc w:val="left"/>
            </w:pPr>
            <w:r>
              <w:rPr>
                <w:sz w:val="24"/>
              </w:rPr>
              <w:t xml:space="preserve"> </w:t>
            </w:r>
          </w:p>
        </w:tc>
      </w:tr>
      <w:tr w:rsidR="008F7321" w14:paraId="42C85B9F" w14:textId="77777777">
        <w:trPr>
          <w:trHeight w:val="562"/>
        </w:trPr>
        <w:tc>
          <w:tcPr>
            <w:tcW w:w="5780" w:type="dxa"/>
            <w:tcBorders>
              <w:top w:val="single" w:sz="4" w:space="0" w:color="000000"/>
              <w:left w:val="single" w:sz="4" w:space="0" w:color="000000"/>
              <w:bottom w:val="single" w:sz="4" w:space="0" w:color="000000"/>
              <w:right w:val="single" w:sz="4" w:space="0" w:color="000000"/>
            </w:tcBorders>
          </w:tcPr>
          <w:p w14:paraId="036574AB" w14:textId="77777777" w:rsidR="008F7321" w:rsidRDefault="00A07E61">
            <w:pPr>
              <w:spacing w:after="0" w:line="259" w:lineRule="auto"/>
              <w:ind w:left="2" w:right="0" w:firstLine="0"/>
              <w:jc w:val="left"/>
            </w:pPr>
            <w:r>
              <w:rPr>
                <w:sz w:val="24"/>
              </w:rPr>
              <w:t xml:space="preserve">Общее количество участников, принявших участие в соревнованиях по данной компетенции в регионах </w:t>
            </w:r>
          </w:p>
        </w:tc>
        <w:tc>
          <w:tcPr>
            <w:tcW w:w="3567" w:type="dxa"/>
            <w:tcBorders>
              <w:top w:val="single" w:sz="4" w:space="0" w:color="000000"/>
              <w:left w:val="single" w:sz="4" w:space="0" w:color="000000"/>
              <w:bottom w:val="single" w:sz="4" w:space="0" w:color="000000"/>
              <w:right w:val="single" w:sz="4" w:space="0" w:color="000000"/>
            </w:tcBorders>
          </w:tcPr>
          <w:p w14:paraId="66396443" w14:textId="77777777" w:rsidR="008F7321" w:rsidRDefault="00A07E61">
            <w:pPr>
              <w:spacing w:after="0" w:line="259" w:lineRule="auto"/>
              <w:ind w:right="0" w:firstLine="0"/>
              <w:jc w:val="left"/>
            </w:pPr>
            <w:r>
              <w:rPr>
                <w:sz w:val="24"/>
              </w:rPr>
              <w:t xml:space="preserve"> </w:t>
            </w:r>
          </w:p>
        </w:tc>
      </w:tr>
      <w:tr w:rsidR="008F7321" w14:paraId="1DE47469" w14:textId="77777777">
        <w:trPr>
          <w:trHeight w:val="562"/>
        </w:trPr>
        <w:tc>
          <w:tcPr>
            <w:tcW w:w="5780" w:type="dxa"/>
            <w:tcBorders>
              <w:top w:val="single" w:sz="4" w:space="0" w:color="000000"/>
              <w:left w:val="single" w:sz="4" w:space="0" w:color="000000"/>
              <w:bottom w:val="single" w:sz="4" w:space="0" w:color="000000"/>
              <w:right w:val="single" w:sz="4" w:space="0" w:color="000000"/>
            </w:tcBorders>
          </w:tcPr>
          <w:p w14:paraId="1B6FB137" w14:textId="77777777" w:rsidR="008F7321" w:rsidRDefault="00A07E61">
            <w:pPr>
              <w:spacing w:after="0" w:line="259" w:lineRule="auto"/>
              <w:ind w:left="2" w:right="0" w:firstLine="0"/>
              <w:jc w:val="left"/>
            </w:pPr>
            <w:r>
              <w:rPr>
                <w:sz w:val="24"/>
              </w:rPr>
              <w:t xml:space="preserve">Предполагаемое количество регионов, которым может быть интересна данная компетенция </w:t>
            </w:r>
          </w:p>
        </w:tc>
        <w:tc>
          <w:tcPr>
            <w:tcW w:w="3567" w:type="dxa"/>
            <w:tcBorders>
              <w:top w:val="single" w:sz="4" w:space="0" w:color="000000"/>
              <w:left w:val="single" w:sz="4" w:space="0" w:color="000000"/>
              <w:bottom w:val="single" w:sz="4" w:space="0" w:color="000000"/>
              <w:right w:val="single" w:sz="4" w:space="0" w:color="000000"/>
            </w:tcBorders>
          </w:tcPr>
          <w:p w14:paraId="26EE4547" w14:textId="77777777" w:rsidR="008F7321" w:rsidRDefault="00A07E61">
            <w:pPr>
              <w:spacing w:after="0" w:line="259" w:lineRule="auto"/>
              <w:ind w:right="0" w:firstLine="0"/>
              <w:jc w:val="left"/>
            </w:pPr>
            <w:r>
              <w:rPr>
                <w:sz w:val="24"/>
              </w:rPr>
              <w:t xml:space="preserve"> </w:t>
            </w:r>
          </w:p>
        </w:tc>
      </w:tr>
      <w:tr w:rsidR="008F7321" w14:paraId="2042EDCC" w14:textId="77777777">
        <w:trPr>
          <w:trHeight w:val="840"/>
        </w:trPr>
        <w:tc>
          <w:tcPr>
            <w:tcW w:w="5780" w:type="dxa"/>
            <w:tcBorders>
              <w:top w:val="single" w:sz="4" w:space="0" w:color="000000"/>
              <w:left w:val="single" w:sz="4" w:space="0" w:color="000000"/>
              <w:bottom w:val="single" w:sz="4" w:space="0" w:color="000000"/>
              <w:right w:val="single" w:sz="4" w:space="0" w:color="000000"/>
            </w:tcBorders>
          </w:tcPr>
          <w:p w14:paraId="60529BC9" w14:textId="77777777" w:rsidR="008F7321" w:rsidRDefault="00A07E61">
            <w:pPr>
              <w:spacing w:after="0" w:line="259" w:lineRule="auto"/>
              <w:ind w:left="2" w:right="0" w:firstLine="0"/>
              <w:jc w:val="left"/>
            </w:pPr>
            <w:r>
              <w:rPr>
                <w:sz w:val="24"/>
              </w:rPr>
              <w:t xml:space="preserve">Информация о трудоустройстве участников соревнований по данной компетенции (наименование предприятий, регионы) </w:t>
            </w:r>
          </w:p>
        </w:tc>
        <w:tc>
          <w:tcPr>
            <w:tcW w:w="3567" w:type="dxa"/>
            <w:tcBorders>
              <w:top w:val="single" w:sz="4" w:space="0" w:color="000000"/>
              <w:left w:val="single" w:sz="4" w:space="0" w:color="000000"/>
              <w:bottom w:val="single" w:sz="4" w:space="0" w:color="000000"/>
              <w:right w:val="single" w:sz="4" w:space="0" w:color="000000"/>
            </w:tcBorders>
          </w:tcPr>
          <w:p w14:paraId="5C2F5E56" w14:textId="77777777" w:rsidR="008F7321" w:rsidRDefault="00A07E61">
            <w:pPr>
              <w:spacing w:after="0" w:line="259" w:lineRule="auto"/>
              <w:ind w:right="0" w:firstLine="0"/>
              <w:jc w:val="left"/>
            </w:pPr>
            <w:r>
              <w:rPr>
                <w:sz w:val="24"/>
              </w:rPr>
              <w:t xml:space="preserve"> </w:t>
            </w:r>
          </w:p>
        </w:tc>
      </w:tr>
    </w:tbl>
    <w:p w14:paraId="42A97BCF" w14:textId="77777777" w:rsidR="008F7321" w:rsidRDefault="00A07E61">
      <w:pPr>
        <w:spacing w:after="222"/>
        <w:ind w:left="-15" w:right="3" w:firstLine="0"/>
      </w:pPr>
      <w:r>
        <w:t xml:space="preserve">Приложения: </w:t>
      </w:r>
    </w:p>
    <w:p w14:paraId="7AFF7FB9" w14:textId="77777777" w:rsidR="008F7321" w:rsidRDefault="00A07E61">
      <w:pPr>
        <w:numPr>
          <w:ilvl w:val="0"/>
          <w:numId w:val="16"/>
        </w:numPr>
        <w:spacing w:after="215"/>
        <w:ind w:right="3" w:firstLine="0"/>
      </w:pPr>
      <w:r>
        <w:t xml:space="preserve">Обоснование необходимости введения данной компетенции (в произвольной форме). </w:t>
      </w:r>
    </w:p>
    <w:p w14:paraId="36D3E002" w14:textId="77777777" w:rsidR="008F7321" w:rsidRDefault="00A07E61">
      <w:pPr>
        <w:numPr>
          <w:ilvl w:val="0"/>
          <w:numId w:val="16"/>
        </w:numPr>
        <w:spacing w:after="224"/>
        <w:ind w:right="3" w:firstLine="0"/>
      </w:pPr>
      <w:r>
        <w:t xml:space="preserve">Конкурсное задание по компетенции. </w:t>
      </w:r>
    </w:p>
    <w:p w14:paraId="794573AE" w14:textId="77777777" w:rsidR="008F7321" w:rsidRDefault="00A07E61">
      <w:pPr>
        <w:numPr>
          <w:ilvl w:val="0"/>
          <w:numId w:val="16"/>
        </w:numPr>
        <w:spacing w:after="222"/>
        <w:ind w:right="3" w:firstLine="0"/>
      </w:pPr>
      <w:r>
        <w:t xml:space="preserve">Итоговый протокол (копия) соревнований по компетенции в регионах. </w:t>
      </w:r>
    </w:p>
    <w:p w14:paraId="7873DAEF" w14:textId="77777777" w:rsidR="008F7321" w:rsidRDefault="00A07E61">
      <w:pPr>
        <w:spacing w:after="169"/>
        <w:ind w:left="-15" w:right="3" w:firstLine="0"/>
      </w:pPr>
      <w:r>
        <w:t xml:space="preserve">4.Презентация по компетенции. </w:t>
      </w:r>
    </w:p>
    <w:p w14:paraId="0FA3056D" w14:textId="77777777" w:rsidR="008F7321" w:rsidRDefault="00A07E61">
      <w:pPr>
        <w:spacing w:after="155" w:line="259" w:lineRule="auto"/>
        <w:ind w:right="0" w:firstLine="0"/>
        <w:jc w:val="left"/>
      </w:pPr>
      <w:r>
        <w:t xml:space="preserve"> </w:t>
      </w:r>
    </w:p>
    <w:p w14:paraId="7C13F126" w14:textId="77777777" w:rsidR="008F7321" w:rsidRDefault="00A07E61">
      <w:pPr>
        <w:spacing w:after="157" w:line="259" w:lineRule="auto"/>
        <w:ind w:right="0" w:firstLine="0"/>
        <w:jc w:val="left"/>
      </w:pPr>
      <w:r>
        <w:t xml:space="preserve"> </w:t>
      </w:r>
    </w:p>
    <w:p w14:paraId="5E6E942A" w14:textId="77317B15" w:rsidR="008F7321" w:rsidRDefault="00A07E61" w:rsidP="00B26506">
      <w:pPr>
        <w:spacing w:after="155" w:line="259" w:lineRule="auto"/>
        <w:ind w:right="0" w:firstLine="0"/>
        <w:jc w:val="left"/>
      </w:pPr>
      <w:r>
        <w:lastRenderedPageBreak/>
        <w:t xml:space="preserve"> </w:t>
      </w:r>
    </w:p>
    <w:p w14:paraId="5336EEA4" w14:textId="77777777" w:rsidR="008F7321" w:rsidRDefault="00A07E61">
      <w:pPr>
        <w:spacing w:after="213" w:line="259" w:lineRule="auto"/>
        <w:ind w:left="10" w:right="56" w:hanging="10"/>
        <w:jc w:val="right"/>
      </w:pPr>
      <w:r>
        <w:rPr>
          <w:b/>
        </w:rPr>
        <w:t xml:space="preserve">Приложение 6  </w:t>
      </w:r>
    </w:p>
    <w:p w14:paraId="7D6DEC2E" w14:textId="77777777" w:rsidR="008F7321" w:rsidRDefault="00A07E61">
      <w:pPr>
        <w:ind w:left="833" w:right="3" w:hanging="389"/>
      </w:pPr>
      <w:r>
        <w:t xml:space="preserve">Форма заявки на включение презентационной компетенции в качестве основной компетенции в программу национального чемпионата </w:t>
      </w:r>
    </w:p>
    <w:p w14:paraId="7D0AA269" w14:textId="77777777" w:rsidR="008F7321" w:rsidRDefault="00A07E61">
      <w:pPr>
        <w:spacing w:after="0" w:line="259" w:lineRule="auto"/>
        <w:ind w:left="10" w:right="74" w:hanging="10"/>
        <w:jc w:val="center"/>
      </w:pPr>
      <w:r>
        <w:t xml:space="preserve">«Абилимпикс» </w:t>
      </w:r>
    </w:p>
    <w:p w14:paraId="1C05802C" w14:textId="77777777" w:rsidR="008F7321" w:rsidRDefault="00A07E61">
      <w:pPr>
        <w:spacing w:after="35" w:line="259" w:lineRule="auto"/>
        <w:ind w:right="0" w:firstLine="0"/>
        <w:jc w:val="center"/>
      </w:pPr>
      <w:r>
        <w:t xml:space="preserve"> </w:t>
      </w:r>
    </w:p>
    <w:p w14:paraId="1A12CC5D" w14:textId="77777777" w:rsidR="008F7321" w:rsidRDefault="00A07E61">
      <w:pPr>
        <w:pStyle w:val="1"/>
        <w:ind w:left="7456" w:right="0" w:hanging="1078"/>
        <w:jc w:val="left"/>
      </w:pPr>
      <w:r>
        <w:t xml:space="preserve">В национальный центр «Абилимпикс» </w:t>
      </w:r>
    </w:p>
    <w:p w14:paraId="5E36BDFC" w14:textId="77777777" w:rsidR="008F7321" w:rsidRDefault="00A07E61">
      <w:pPr>
        <w:spacing w:after="20" w:line="259" w:lineRule="auto"/>
        <w:ind w:right="0" w:firstLine="0"/>
        <w:jc w:val="right"/>
      </w:pPr>
      <w:r>
        <w:rPr>
          <w:b/>
        </w:rPr>
        <w:t xml:space="preserve"> </w:t>
      </w:r>
    </w:p>
    <w:p w14:paraId="75236135" w14:textId="77777777" w:rsidR="008F7321" w:rsidRDefault="00A07E61">
      <w:pPr>
        <w:spacing w:after="11" w:line="267" w:lineRule="auto"/>
        <w:ind w:left="962" w:right="381" w:hanging="334"/>
        <w:jc w:val="left"/>
      </w:pPr>
      <w:r>
        <w:t xml:space="preserve">Просим рассмотреть возможность включения в перечень основных компетенций ____ национального чемпионата «Абилимпикс» презентационную </w:t>
      </w:r>
    </w:p>
    <w:p w14:paraId="69552756" w14:textId="77777777" w:rsidR="008F7321" w:rsidRDefault="00A07E61">
      <w:pPr>
        <w:spacing w:after="0" w:line="259" w:lineRule="auto"/>
        <w:ind w:left="10" w:right="71" w:hanging="10"/>
        <w:jc w:val="center"/>
      </w:pPr>
      <w:r>
        <w:t xml:space="preserve">компетенцию____________________________________________ </w:t>
      </w:r>
    </w:p>
    <w:p w14:paraId="02D2FC77" w14:textId="77777777" w:rsidR="008F7321" w:rsidRDefault="00A07E61">
      <w:pPr>
        <w:spacing w:after="144" w:line="259" w:lineRule="auto"/>
        <w:ind w:left="10" w:right="72" w:hanging="10"/>
        <w:jc w:val="center"/>
      </w:pPr>
      <w:r>
        <w:rPr>
          <w:sz w:val="16"/>
        </w:rPr>
        <w:t xml:space="preserve">название компетенции </w:t>
      </w:r>
    </w:p>
    <w:p w14:paraId="732C1C1F" w14:textId="77777777" w:rsidR="008F7321" w:rsidRDefault="00A07E61">
      <w:pPr>
        <w:spacing w:after="12"/>
        <w:ind w:left="-15" w:right="3" w:firstLine="0"/>
      </w:pPr>
      <w:r>
        <w:t xml:space="preserve">Форма заявки прилагается. </w:t>
      </w:r>
    </w:p>
    <w:tbl>
      <w:tblPr>
        <w:tblStyle w:val="TableGrid"/>
        <w:tblW w:w="9347" w:type="dxa"/>
        <w:tblInd w:w="5" w:type="dxa"/>
        <w:tblCellMar>
          <w:top w:w="7" w:type="dxa"/>
          <w:left w:w="106" w:type="dxa"/>
          <w:right w:w="75" w:type="dxa"/>
        </w:tblCellMar>
        <w:tblLook w:val="04A0" w:firstRow="1" w:lastRow="0" w:firstColumn="1" w:lastColumn="0" w:noHBand="0" w:noVBand="1"/>
      </w:tblPr>
      <w:tblGrid>
        <w:gridCol w:w="5780"/>
        <w:gridCol w:w="3567"/>
      </w:tblGrid>
      <w:tr w:rsidR="008F7321" w14:paraId="37786D97" w14:textId="77777777">
        <w:trPr>
          <w:trHeight w:val="1114"/>
        </w:trPr>
        <w:tc>
          <w:tcPr>
            <w:tcW w:w="5780" w:type="dxa"/>
            <w:tcBorders>
              <w:top w:val="single" w:sz="4" w:space="0" w:color="000000"/>
              <w:left w:val="single" w:sz="4" w:space="0" w:color="000000"/>
              <w:bottom w:val="single" w:sz="4" w:space="0" w:color="000000"/>
              <w:right w:val="single" w:sz="4" w:space="0" w:color="000000"/>
            </w:tcBorders>
          </w:tcPr>
          <w:p w14:paraId="7E3FC89F" w14:textId="77777777" w:rsidR="008F7321" w:rsidRDefault="00A07E61">
            <w:pPr>
              <w:spacing w:after="0" w:line="259" w:lineRule="auto"/>
              <w:ind w:left="2" w:right="2983" w:firstLine="0"/>
              <w:jc w:val="left"/>
            </w:pPr>
            <w:r>
              <w:rPr>
                <w:sz w:val="24"/>
              </w:rPr>
              <w:t xml:space="preserve">Наименование заявителя  </w:t>
            </w:r>
          </w:p>
        </w:tc>
        <w:tc>
          <w:tcPr>
            <w:tcW w:w="3567" w:type="dxa"/>
            <w:tcBorders>
              <w:top w:val="single" w:sz="4" w:space="0" w:color="000000"/>
              <w:left w:val="single" w:sz="4" w:space="0" w:color="000000"/>
              <w:bottom w:val="single" w:sz="4" w:space="0" w:color="000000"/>
              <w:right w:val="single" w:sz="4" w:space="0" w:color="000000"/>
            </w:tcBorders>
          </w:tcPr>
          <w:p w14:paraId="70007A2A" w14:textId="77777777" w:rsidR="008F7321" w:rsidRDefault="00A07E61">
            <w:pPr>
              <w:spacing w:after="0" w:line="259" w:lineRule="auto"/>
              <w:ind w:right="0" w:firstLine="0"/>
              <w:jc w:val="left"/>
            </w:pPr>
            <w:r>
              <w:rPr>
                <w:sz w:val="24"/>
              </w:rPr>
              <w:t xml:space="preserve"> </w:t>
            </w:r>
          </w:p>
          <w:p w14:paraId="5D5B8794" w14:textId="77777777" w:rsidR="008F7321" w:rsidRDefault="00A07E61">
            <w:pPr>
              <w:spacing w:after="0" w:line="259" w:lineRule="auto"/>
              <w:ind w:right="0" w:firstLine="0"/>
              <w:jc w:val="left"/>
            </w:pPr>
            <w:r>
              <w:rPr>
                <w:sz w:val="24"/>
              </w:rPr>
              <w:t xml:space="preserve"> </w:t>
            </w:r>
          </w:p>
          <w:p w14:paraId="1B6D2F61" w14:textId="77777777" w:rsidR="008F7321" w:rsidRDefault="00A07E61">
            <w:pPr>
              <w:spacing w:after="0" w:line="259" w:lineRule="auto"/>
              <w:ind w:right="0" w:firstLine="0"/>
              <w:jc w:val="left"/>
            </w:pPr>
            <w:r>
              <w:rPr>
                <w:sz w:val="24"/>
              </w:rPr>
              <w:t xml:space="preserve"> </w:t>
            </w:r>
          </w:p>
          <w:p w14:paraId="46BF6452" w14:textId="77777777" w:rsidR="008F7321" w:rsidRDefault="00A07E61">
            <w:pPr>
              <w:spacing w:after="0" w:line="259" w:lineRule="auto"/>
              <w:ind w:right="0" w:firstLine="0"/>
              <w:jc w:val="left"/>
            </w:pPr>
            <w:r>
              <w:rPr>
                <w:sz w:val="24"/>
              </w:rPr>
              <w:t xml:space="preserve"> </w:t>
            </w:r>
          </w:p>
        </w:tc>
      </w:tr>
      <w:tr w:rsidR="008F7321" w14:paraId="463F04B2" w14:textId="77777777">
        <w:trPr>
          <w:trHeight w:val="562"/>
        </w:trPr>
        <w:tc>
          <w:tcPr>
            <w:tcW w:w="5780" w:type="dxa"/>
            <w:tcBorders>
              <w:top w:val="single" w:sz="4" w:space="0" w:color="000000"/>
              <w:left w:val="single" w:sz="4" w:space="0" w:color="000000"/>
              <w:bottom w:val="single" w:sz="4" w:space="0" w:color="000000"/>
              <w:right w:val="single" w:sz="4" w:space="0" w:color="000000"/>
            </w:tcBorders>
          </w:tcPr>
          <w:p w14:paraId="2210FE7E" w14:textId="77777777" w:rsidR="008F7321" w:rsidRDefault="00A07E61">
            <w:pPr>
              <w:spacing w:after="0" w:line="259" w:lineRule="auto"/>
              <w:ind w:left="2" w:right="0" w:firstLine="0"/>
              <w:jc w:val="left"/>
            </w:pPr>
            <w:r>
              <w:rPr>
                <w:sz w:val="24"/>
              </w:rPr>
              <w:t xml:space="preserve">Наименование компетенции </w:t>
            </w:r>
          </w:p>
          <w:p w14:paraId="00FFE9F0" w14:textId="77777777" w:rsidR="008F7321" w:rsidRDefault="00A07E61">
            <w:pPr>
              <w:spacing w:after="0" w:line="259" w:lineRule="auto"/>
              <w:ind w:left="2" w:right="0" w:firstLine="0"/>
              <w:jc w:val="left"/>
            </w:pPr>
            <w:r>
              <w:rPr>
                <w:sz w:val="24"/>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74BE5E92" w14:textId="77777777" w:rsidR="008F7321" w:rsidRDefault="00A07E61">
            <w:pPr>
              <w:spacing w:after="0" w:line="259" w:lineRule="auto"/>
              <w:ind w:right="0" w:firstLine="0"/>
              <w:jc w:val="left"/>
            </w:pPr>
            <w:r>
              <w:rPr>
                <w:sz w:val="24"/>
              </w:rPr>
              <w:t xml:space="preserve"> </w:t>
            </w:r>
          </w:p>
        </w:tc>
      </w:tr>
      <w:tr w:rsidR="008F7321" w14:paraId="1B88686F" w14:textId="77777777">
        <w:trPr>
          <w:trHeight w:val="838"/>
        </w:trPr>
        <w:tc>
          <w:tcPr>
            <w:tcW w:w="5780" w:type="dxa"/>
            <w:tcBorders>
              <w:top w:val="single" w:sz="4" w:space="0" w:color="000000"/>
              <w:left w:val="single" w:sz="4" w:space="0" w:color="000000"/>
              <w:bottom w:val="single" w:sz="4" w:space="0" w:color="000000"/>
              <w:right w:val="single" w:sz="4" w:space="0" w:color="000000"/>
            </w:tcBorders>
          </w:tcPr>
          <w:p w14:paraId="7AA3F734" w14:textId="77777777" w:rsidR="008F7321" w:rsidRDefault="00A07E61">
            <w:pPr>
              <w:spacing w:after="23" w:line="259" w:lineRule="auto"/>
              <w:ind w:left="2" w:right="0" w:firstLine="0"/>
              <w:jc w:val="left"/>
            </w:pPr>
            <w:r>
              <w:rPr>
                <w:sz w:val="24"/>
              </w:rPr>
              <w:t>Субъект (ы) РФ, в котором (</w:t>
            </w:r>
            <w:proofErr w:type="spellStart"/>
            <w:r>
              <w:rPr>
                <w:sz w:val="24"/>
              </w:rPr>
              <w:t>ых</w:t>
            </w:r>
            <w:proofErr w:type="spellEnd"/>
            <w:r>
              <w:rPr>
                <w:sz w:val="24"/>
              </w:rPr>
              <w:t xml:space="preserve">) </w:t>
            </w:r>
          </w:p>
          <w:p w14:paraId="7F4F7E39" w14:textId="77777777" w:rsidR="008F7321" w:rsidRDefault="00A07E61">
            <w:pPr>
              <w:spacing w:after="0" w:line="259" w:lineRule="auto"/>
              <w:ind w:left="2" w:right="0" w:firstLine="0"/>
              <w:jc w:val="left"/>
            </w:pPr>
            <w:r>
              <w:rPr>
                <w:sz w:val="24"/>
              </w:rPr>
              <w:t xml:space="preserve">проводились соревнования по данной компетенции </w:t>
            </w:r>
          </w:p>
          <w:p w14:paraId="27AA461F" w14:textId="77777777" w:rsidR="008F7321" w:rsidRDefault="00A07E61">
            <w:pPr>
              <w:spacing w:after="0" w:line="259" w:lineRule="auto"/>
              <w:ind w:left="2" w:right="0" w:firstLine="0"/>
              <w:jc w:val="left"/>
            </w:pPr>
            <w:r>
              <w:rPr>
                <w:sz w:val="24"/>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4A50DF04" w14:textId="77777777" w:rsidR="008F7321" w:rsidRDefault="00A07E61">
            <w:pPr>
              <w:spacing w:after="0" w:line="259" w:lineRule="auto"/>
              <w:ind w:right="0" w:firstLine="0"/>
              <w:jc w:val="left"/>
            </w:pPr>
            <w:r>
              <w:rPr>
                <w:sz w:val="24"/>
              </w:rPr>
              <w:t xml:space="preserve"> </w:t>
            </w:r>
          </w:p>
        </w:tc>
      </w:tr>
      <w:tr w:rsidR="008F7321" w14:paraId="1DED2D8E" w14:textId="77777777">
        <w:trPr>
          <w:trHeight w:val="838"/>
        </w:trPr>
        <w:tc>
          <w:tcPr>
            <w:tcW w:w="5780" w:type="dxa"/>
            <w:tcBorders>
              <w:top w:val="single" w:sz="4" w:space="0" w:color="000000"/>
              <w:left w:val="single" w:sz="4" w:space="0" w:color="000000"/>
              <w:bottom w:val="single" w:sz="4" w:space="0" w:color="000000"/>
              <w:right w:val="single" w:sz="4" w:space="0" w:color="000000"/>
            </w:tcBorders>
          </w:tcPr>
          <w:p w14:paraId="5B1B24D8" w14:textId="77777777" w:rsidR="008F7321" w:rsidRDefault="00A07E61">
            <w:pPr>
              <w:spacing w:after="0" w:line="259" w:lineRule="auto"/>
              <w:ind w:left="2" w:right="0" w:firstLine="0"/>
              <w:jc w:val="left"/>
            </w:pPr>
            <w:r>
              <w:rPr>
                <w:sz w:val="24"/>
              </w:rPr>
              <w:t xml:space="preserve">Предполагаемое количество субъектов РФ, в которых будут проведены соревнования по данной компетенции в текущем году </w:t>
            </w:r>
          </w:p>
        </w:tc>
        <w:tc>
          <w:tcPr>
            <w:tcW w:w="3567" w:type="dxa"/>
            <w:tcBorders>
              <w:top w:val="single" w:sz="4" w:space="0" w:color="000000"/>
              <w:left w:val="single" w:sz="4" w:space="0" w:color="000000"/>
              <w:bottom w:val="single" w:sz="4" w:space="0" w:color="000000"/>
              <w:right w:val="single" w:sz="4" w:space="0" w:color="000000"/>
            </w:tcBorders>
          </w:tcPr>
          <w:p w14:paraId="3B6146FD" w14:textId="77777777" w:rsidR="008F7321" w:rsidRDefault="00A07E61">
            <w:pPr>
              <w:spacing w:after="0" w:line="259" w:lineRule="auto"/>
              <w:ind w:right="0" w:firstLine="0"/>
              <w:jc w:val="left"/>
            </w:pPr>
            <w:r>
              <w:rPr>
                <w:sz w:val="24"/>
              </w:rPr>
              <w:t xml:space="preserve"> </w:t>
            </w:r>
          </w:p>
        </w:tc>
      </w:tr>
      <w:tr w:rsidR="008F7321" w14:paraId="22CF0FC9" w14:textId="77777777">
        <w:trPr>
          <w:trHeight w:val="840"/>
        </w:trPr>
        <w:tc>
          <w:tcPr>
            <w:tcW w:w="5780" w:type="dxa"/>
            <w:tcBorders>
              <w:top w:val="single" w:sz="4" w:space="0" w:color="000000"/>
              <w:left w:val="single" w:sz="4" w:space="0" w:color="000000"/>
              <w:bottom w:val="single" w:sz="4" w:space="0" w:color="000000"/>
              <w:right w:val="single" w:sz="4" w:space="0" w:color="000000"/>
            </w:tcBorders>
          </w:tcPr>
          <w:p w14:paraId="2EF96BAA" w14:textId="77777777" w:rsidR="008F7321" w:rsidRDefault="00A07E61">
            <w:pPr>
              <w:spacing w:after="0" w:line="277" w:lineRule="auto"/>
              <w:ind w:left="2" w:right="652" w:firstLine="0"/>
              <w:jc w:val="left"/>
            </w:pPr>
            <w:r>
              <w:rPr>
                <w:sz w:val="24"/>
              </w:rPr>
              <w:t xml:space="preserve">Краткое описание сути задания по компетенции </w:t>
            </w:r>
          </w:p>
          <w:p w14:paraId="31A432BF" w14:textId="77777777" w:rsidR="008F7321" w:rsidRDefault="00A07E61">
            <w:pPr>
              <w:spacing w:after="0" w:line="259" w:lineRule="auto"/>
              <w:ind w:left="2" w:right="0" w:firstLine="0"/>
              <w:jc w:val="left"/>
            </w:pPr>
            <w:r>
              <w:rPr>
                <w:sz w:val="24"/>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033BA900" w14:textId="77777777" w:rsidR="008F7321" w:rsidRDefault="00A07E61">
            <w:pPr>
              <w:spacing w:after="0" w:line="259" w:lineRule="auto"/>
              <w:ind w:right="0" w:firstLine="0"/>
              <w:jc w:val="left"/>
            </w:pPr>
            <w:r>
              <w:rPr>
                <w:sz w:val="24"/>
              </w:rPr>
              <w:t xml:space="preserve"> </w:t>
            </w:r>
          </w:p>
        </w:tc>
      </w:tr>
      <w:tr w:rsidR="008F7321" w14:paraId="580FC5EE" w14:textId="77777777">
        <w:trPr>
          <w:trHeight w:val="838"/>
        </w:trPr>
        <w:tc>
          <w:tcPr>
            <w:tcW w:w="5780" w:type="dxa"/>
            <w:tcBorders>
              <w:top w:val="single" w:sz="4" w:space="0" w:color="000000"/>
              <w:left w:val="single" w:sz="4" w:space="0" w:color="000000"/>
              <w:bottom w:val="single" w:sz="4" w:space="0" w:color="000000"/>
              <w:right w:val="single" w:sz="4" w:space="0" w:color="000000"/>
            </w:tcBorders>
          </w:tcPr>
          <w:p w14:paraId="7C9D60FE" w14:textId="77777777" w:rsidR="008F7321" w:rsidRDefault="00A07E61">
            <w:pPr>
              <w:spacing w:after="0" w:line="279" w:lineRule="auto"/>
              <w:ind w:left="2" w:right="0" w:firstLine="0"/>
              <w:jc w:val="left"/>
            </w:pPr>
            <w:r>
              <w:rPr>
                <w:sz w:val="24"/>
              </w:rPr>
              <w:t xml:space="preserve">Общее количество участников, принявших участие в соревнованиях по данной компетенции в регионах </w:t>
            </w:r>
          </w:p>
          <w:p w14:paraId="3C9EF259" w14:textId="77777777" w:rsidR="008F7321" w:rsidRDefault="00A07E61">
            <w:pPr>
              <w:spacing w:after="0" w:line="259" w:lineRule="auto"/>
              <w:ind w:left="2" w:right="0" w:firstLine="0"/>
              <w:jc w:val="left"/>
            </w:pPr>
            <w:r>
              <w:rPr>
                <w:sz w:val="24"/>
              </w:rPr>
              <w:t xml:space="preserve"> </w:t>
            </w:r>
          </w:p>
        </w:tc>
        <w:tc>
          <w:tcPr>
            <w:tcW w:w="3567" w:type="dxa"/>
            <w:tcBorders>
              <w:top w:val="single" w:sz="4" w:space="0" w:color="000000"/>
              <w:left w:val="single" w:sz="4" w:space="0" w:color="000000"/>
              <w:bottom w:val="single" w:sz="4" w:space="0" w:color="000000"/>
              <w:right w:val="single" w:sz="4" w:space="0" w:color="000000"/>
            </w:tcBorders>
          </w:tcPr>
          <w:p w14:paraId="38C426C3" w14:textId="77777777" w:rsidR="008F7321" w:rsidRDefault="00A07E61">
            <w:pPr>
              <w:spacing w:after="0" w:line="259" w:lineRule="auto"/>
              <w:ind w:right="0" w:firstLine="0"/>
              <w:jc w:val="left"/>
            </w:pPr>
            <w:r>
              <w:rPr>
                <w:sz w:val="24"/>
              </w:rPr>
              <w:t xml:space="preserve"> </w:t>
            </w:r>
          </w:p>
        </w:tc>
      </w:tr>
      <w:tr w:rsidR="008F7321" w14:paraId="3402B69D" w14:textId="77777777">
        <w:trPr>
          <w:trHeight w:val="562"/>
        </w:trPr>
        <w:tc>
          <w:tcPr>
            <w:tcW w:w="5780" w:type="dxa"/>
            <w:tcBorders>
              <w:top w:val="single" w:sz="4" w:space="0" w:color="000000"/>
              <w:left w:val="single" w:sz="4" w:space="0" w:color="000000"/>
              <w:bottom w:val="single" w:sz="4" w:space="0" w:color="000000"/>
              <w:right w:val="single" w:sz="4" w:space="0" w:color="000000"/>
            </w:tcBorders>
          </w:tcPr>
          <w:p w14:paraId="7029130D" w14:textId="77777777" w:rsidR="008F7321" w:rsidRDefault="00A07E61">
            <w:pPr>
              <w:spacing w:after="0" w:line="259" w:lineRule="auto"/>
              <w:ind w:left="2" w:right="0" w:firstLine="0"/>
              <w:jc w:val="left"/>
            </w:pPr>
            <w:r>
              <w:rPr>
                <w:sz w:val="24"/>
              </w:rPr>
              <w:t xml:space="preserve">Информация о трудоустройстве участников соревнований по данной компетенции </w:t>
            </w:r>
          </w:p>
        </w:tc>
        <w:tc>
          <w:tcPr>
            <w:tcW w:w="3567" w:type="dxa"/>
            <w:tcBorders>
              <w:top w:val="single" w:sz="4" w:space="0" w:color="000000"/>
              <w:left w:val="single" w:sz="4" w:space="0" w:color="000000"/>
              <w:bottom w:val="single" w:sz="4" w:space="0" w:color="000000"/>
              <w:right w:val="single" w:sz="4" w:space="0" w:color="000000"/>
            </w:tcBorders>
          </w:tcPr>
          <w:p w14:paraId="72CCC086" w14:textId="77777777" w:rsidR="008F7321" w:rsidRDefault="00A07E61">
            <w:pPr>
              <w:spacing w:after="0" w:line="259" w:lineRule="auto"/>
              <w:ind w:right="0" w:firstLine="0"/>
              <w:jc w:val="left"/>
            </w:pPr>
            <w:r>
              <w:rPr>
                <w:sz w:val="24"/>
              </w:rPr>
              <w:t xml:space="preserve"> </w:t>
            </w:r>
          </w:p>
        </w:tc>
      </w:tr>
    </w:tbl>
    <w:p w14:paraId="67246818" w14:textId="77777777" w:rsidR="008F7321" w:rsidRDefault="00A07E61">
      <w:pPr>
        <w:spacing w:after="208" w:line="259" w:lineRule="auto"/>
        <w:ind w:right="0" w:firstLine="0"/>
        <w:jc w:val="left"/>
      </w:pPr>
      <w:r>
        <w:t xml:space="preserve"> </w:t>
      </w:r>
    </w:p>
    <w:p w14:paraId="7ABA505C" w14:textId="77777777" w:rsidR="008F7321" w:rsidRDefault="00A07E61" w:rsidP="00B26506">
      <w:pPr>
        <w:spacing w:after="224" w:line="240" w:lineRule="atLeast"/>
        <w:ind w:left="-15" w:right="3" w:firstLine="0"/>
        <w:contextualSpacing/>
      </w:pPr>
      <w:r>
        <w:t xml:space="preserve">Приложения: </w:t>
      </w:r>
    </w:p>
    <w:p w14:paraId="58A9CBFC" w14:textId="77777777" w:rsidR="008F7321" w:rsidRDefault="00A07E61" w:rsidP="00B26506">
      <w:pPr>
        <w:numPr>
          <w:ilvl w:val="0"/>
          <w:numId w:val="17"/>
        </w:numPr>
        <w:spacing w:after="3" w:line="240" w:lineRule="atLeast"/>
        <w:ind w:right="3" w:firstLine="0"/>
        <w:contextualSpacing/>
      </w:pPr>
      <w:r>
        <w:t xml:space="preserve">Обоснование необходимости введения данной компетенции (в произвольной форме) </w:t>
      </w:r>
    </w:p>
    <w:p w14:paraId="0503786A" w14:textId="77777777" w:rsidR="008F7321" w:rsidRDefault="00A07E61" w:rsidP="00B26506">
      <w:pPr>
        <w:numPr>
          <w:ilvl w:val="0"/>
          <w:numId w:val="17"/>
        </w:numPr>
        <w:spacing w:after="221" w:line="240" w:lineRule="atLeast"/>
        <w:ind w:right="3" w:firstLine="0"/>
        <w:contextualSpacing/>
      </w:pPr>
      <w:r>
        <w:t xml:space="preserve">Конкурсное задание по компетенции </w:t>
      </w:r>
    </w:p>
    <w:p w14:paraId="3868E0B7" w14:textId="70974891" w:rsidR="008F7321" w:rsidRDefault="00A07E61" w:rsidP="00B26506">
      <w:pPr>
        <w:numPr>
          <w:ilvl w:val="0"/>
          <w:numId w:val="17"/>
        </w:numPr>
        <w:spacing w:after="174" w:line="240" w:lineRule="atLeast"/>
        <w:ind w:right="3" w:firstLine="0"/>
        <w:contextualSpacing/>
      </w:pPr>
      <w:r>
        <w:t xml:space="preserve">Итоговый протокол (копия) соревнований по компетенции. </w:t>
      </w:r>
    </w:p>
    <w:sectPr w:rsidR="008F7321">
      <w:pgSz w:w="11906" w:h="16838"/>
      <w:pgMar w:top="855" w:right="777" w:bottom="139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AED"/>
    <w:multiLevelType w:val="hybridMultilevel"/>
    <w:tmpl w:val="11F6676C"/>
    <w:lvl w:ilvl="0" w:tplc="1A0699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6E69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8896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A95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AE25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ECD6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301E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EF7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CB6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847579"/>
    <w:multiLevelType w:val="hybridMultilevel"/>
    <w:tmpl w:val="C310F134"/>
    <w:lvl w:ilvl="0" w:tplc="FCE0BF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DA898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C66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44189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A8B5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E61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B6BC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42D4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101D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AD4F20"/>
    <w:multiLevelType w:val="multilevel"/>
    <w:tmpl w:val="91F864F8"/>
    <w:lvl w:ilvl="0">
      <w:start w:val="4"/>
      <w:numFmt w:val="decimal"/>
      <w:lvlText w:val="%1."/>
      <w:lvlJc w:val="left"/>
      <w:pPr>
        <w:ind w:left="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D9117A"/>
    <w:multiLevelType w:val="hybridMultilevel"/>
    <w:tmpl w:val="5706D2E2"/>
    <w:lvl w:ilvl="0" w:tplc="ACF2317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0F404">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1698C4">
      <w:start w:val="1"/>
      <w:numFmt w:val="bullet"/>
      <w:lvlText w:val="▪"/>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09688">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22E7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1662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32F7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0228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D074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6C0A44"/>
    <w:multiLevelType w:val="hybridMultilevel"/>
    <w:tmpl w:val="F756353E"/>
    <w:lvl w:ilvl="0" w:tplc="13261C5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4CF2E">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4A568">
      <w:start w:val="1"/>
      <w:numFmt w:val="bullet"/>
      <w:lvlText w:val="▪"/>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12D6D8">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413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2872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FEC5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5C41A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3A8E3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AE5DA5"/>
    <w:multiLevelType w:val="multilevel"/>
    <w:tmpl w:val="877051C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6867C5"/>
    <w:multiLevelType w:val="multilevel"/>
    <w:tmpl w:val="6C6AB7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0CB1793"/>
    <w:multiLevelType w:val="multilevel"/>
    <w:tmpl w:val="1F88112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5DA35F2"/>
    <w:multiLevelType w:val="hybridMultilevel"/>
    <w:tmpl w:val="930CB3CC"/>
    <w:lvl w:ilvl="0" w:tplc="2B6080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4420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BC96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E4FB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6AE46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6FBE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1E393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9AB4D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058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61B6B38"/>
    <w:multiLevelType w:val="multilevel"/>
    <w:tmpl w:val="370644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4C22D7"/>
    <w:multiLevelType w:val="hybridMultilevel"/>
    <w:tmpl w:val="7D604850"/>
    <w:lvl w:ilvl="0" w:tplc="95BE0C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27AD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5C75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24B0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EAE2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A66B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981F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8C7F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2DE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7E01BD"/>
    <w:multiLevelType w:val="hybridMultilevel"/>
    <w:tmpl w:val="CD34DFCE"/>
    <w:lvl w:ilvl="0" w:tplc="886404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34A2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90EF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3061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6B62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B436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08E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66FB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74F8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3156DE2"/>
    <w:multiLevelType w:val="hybridMultilevel"/>
    <w:tmpl w:val="74069926"/>
    <w:lvl w:ilvl="0" w:tplc="EACC12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48A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2ECA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298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655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9C54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9688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DCAF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616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B77D22"/>
    <w:multiLevelType w:val="multilevel"/>
    <w:tmpl w:val="9F3C3D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7C66C9"/>
    <w:multiLevelType w:val="multilevel"/>
    <w:tmpl w:val="CFFC6D1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DFB6861"/>
    <w:multiLevelType w:val="hybridMultilevel"/>
    <w:tmpl w:val="23A8669A"/>
    <w:lvl w:ilvl="0" w:tplc="845C29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B254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C24C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42B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65F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41E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283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4C9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E69C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FD72A38"/>
    <w:multiLevelType w:val="hybridMultilevel"/>
    <w:tmpl w:val="E8B85E02"/>
    <w:lvl w:ilvl="0" w:tplc="FAC86E3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D8821A">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06F0E">
      <w:start w:val="1"/>
      <w:numFmt w:val="bullet"/>
      <w:lvlText w:val="▪"/>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AEE">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A27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222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A9F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CB5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38A7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3"/>
  </w:num>
  <w:num w:numId="3">
    <w:abstractNumId w:val="9"/>
  </w:num>
  <w:num w:numId="4">
    <w:abstractNumId w:val="5"/>
  </w:num>
  <w:num w:numId="5">
    <w:abstractNumId w:val="6"/>
  </w:num>
  <w:num w:numId="6">
    <w:abstractNumId w:val="0"/>
  </w:num>
  <w:num w:numId="7">
    <w:abstractNumId w:val="7"/>
  </w:num>
  <w:num w:numId="8">
    <w:abstractNumId w:val="2"/>
  </w:num>
  <w:num w:numId="9">
    <w:abstractNumId w:val="16"/>
  </w:num>
  <w:num w:numId="10">
    <w:abstractNumId w:val="3"/>
  </w:num>
  <w:num w:numId="11">
    <w:abstractNumId w:val="4"/>
  </w:num>
  <w:num w:numId="12">
    <w:abstractNumId w:val="11"/>
  </w:num>
  <w:num w:numId="13">
    <w:abstractNumId w:val="14"/>
  </w:num>
  <w:num w:numId="14">
    <w:abstractNumId w:val="10"/>
  </w:num>
  <w:num w:numId="15">
    <w:abstractNumId w:va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21"/>
    <w:rsid w:val="00183B9A"/>
    <w:rsid w:val="00210A7A"/>
    <w:rsid w:val="00212949"/>
    <w:rsid w:val="002E435D"/>
    <w:rsid w:val="00380665"/>
    <w:rsid w:val="00433B3C"/>
    <w:rsid w:val="005F143D"/>
    <w:rsid w:val="00725452"/>
    <w:rsid w:val="007E274D"/>
    <w:rsid w:val="00893707"/>
    <w:rsid w:val="008F7321"/>
    <w:rsid w:val="00982078"/>
    <w:rsid w:val="009A0C82"/>
    <w:rsid w:val="009E59D8"/>
    <w:rsid w:val="00A07E61"/>
    <w:rsid w:val="00A313F8"/>
    <w:rsid w:val="00B26506"/>
    <w:rsid w:val="00B64DD3"/>
    <w:rsid w:val="00CD39E4"/>
    <w:rsid w:val="00D111EB"/>
    <w:rsid w:val="00D77451"/>
    <w:rsid w:val="00DF2F4C"/>
    <w:rsid w:val="00F20B9A"/>
    <w:rsid w:val="00F23EDD"/>
    <w:rsid w:val="00F7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87E3"/>
  <w15:docId w15:val="{BA98B0D0-D7CB-4A1F-BE32-DA78DE0B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249" w:lineRule="auto"/>
      <w:ind w:right="5"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71" w:lineRule="auto"/>
      <w:ind w:left="10" w:right="6"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lympics-russia.ru/" TargetMode="External"/><Relationship Id="rId3" Type="http://schemas.openxmlformats.org/officeDocument/2006/relationships/settings" Target="settings.xml"/><Relationship Id="rId7" Type="http://schemas.openxmlformats.org/officeDocument/2006/relationships/hyperlink" Target="http://www.abilympics-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ilympics-russia.ru/" TargetMode="External"/><Relationship Id="rId5" Type="http://schemas.openxmlformats.org/officeDocument/2006/relationships/hyperlink" Target="http://www.abilympics-russi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27</Pages>
  <Words>7690</Words>
  <Characters>43836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Sergeevna</dc:creator>
  <cp:keywords/>
  <cp:lastModifiedBy>FJH</cp:lastModifiedBy>
  <cp:revision>25</cp:revision>
  <dcterms:created xsi:type="dcterms:W3CDTF">2023-03-07T08:25:00Z</dcterms:created>
  <dcterms:modified xsi:type="dcterms:W3CDTF">2023-03-14T07:29:00Z</dcterms:modified>
</cp:coreProperties>
</file>