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79F7" w14:textId="1FBFB8C3" w:rsidR="009D7FCC" w:rsidRPr="00B205D4" w:rsidRDefault="009D7FCC" w:rsidP="009D7FCC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>Extract</w:t>
      </w:r>
    </w:p>
    <w:p w14:paraId="2F9DAC95" w14:textId="77777777" w:rsidR="009D7FCC" w:rsidRPr="00B205D4" w:rsidRDefault="00A9397B" w:rsidP="009D7FCC">
      <w:pPr>
        <w:keepNext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>From the protocol No___</w:t>
      </w:r>
    </w:p>
    <w:p w14:paraId="4EF29E47" w14:textId="146B408F" w:rsidR="009D7FCC" w:rsidRPr="00B205D4" w:rsidRDefault="00B205D4" w:rsidP="00167E4A">
      <w:pPr>
        <w:keepNext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 xml:space="preserve">of the </w:t>
      </w:r>
      <w:r w:rsidR="009D7FCC" w:rsidRPr="00B205D4">
        <w:rPr>
          <w:rFonts w:ascii="Times New Roman" w:hAnsi="Times New Roman"/>
          <w:szCs w:val="26"/>
          <w:lang w:val="en-US"/>
        </w:rPr>
        <w:t>meeting of the Department</w:t>
      </w:r>
      <w:r>
        <w:rPr>
          <w:rFonts w:ascii="Times New Roman" w:hAnsi="Times New Roman"/>
          <w:szCs w:val="26"/>
          <w:lang w:val="en-US"/>
        </w:rPr>
        <w:t xml:space="preserve"> of</w:t>
      </w:r>
      <w:r w:rsidR="009D7FCC" w:rsidRPr="00B205D4">
        <w:rPr>
          <w:rFonts w:ascii="Times New Roman" w:hAnsi="Times New Roman"/>
          <w:szCs w:val="26"/>
          <w:lang w:val="en-US"/>
        </w:rPr>
        <w:t xml:space="preserve"> __________ of </w:t>
      </w:r>
      <w:r>
        <w:rPr>
          <w:rFonts w:ascii="Times New Roman" w:hAnsi="Times New Roman"/>
          <w:szCs w:val="26"/>
          <w:lang w:val="en-US"/>
        </w:rPr>
        <w:t>FSGFEI of HE</w:t>
      </w:r>
      <w:r w:rsidR="009D7FCC" w:rsidRPr="00B205D4">
        <w:rPr>
          <w:rFonts w:ascii="Times New Roman" w:hAnsi="Times New Roman"/>
          <w:szCs w:val="26"/>
          <w:lang w:val="en-US"/>
        </w:rPr>
        <w:t xml:space="preserve"> VolgSMU of the Ministry of Health</w:t>
      </w:r>
      <w:r>
        <w:rPr>
          <w:rFonts w:ascii="Times New Roman" w:hAnsi="Times New Roman"/>
          <w:szCs w:val="26"/>
          <w:lang w:val="en-US"/>
        </w:rPr>
        <w:t>care</w:t>
      </w:r>
      <w:r w:rsidR="009D7FCC" w:rsidRPr="00B205D4">
        <w:rPr>
          <w:rFonts w:ascii="Times New Roman" w:hAnsi="Times New Roman"/>
          <w:szCs w:val="26"/>
          <w:lang w:val="en-US"/>
        </w:rPr>
        <w:t xml:space="preserve"> of Russia                       </w:t>
      </w:r>
    </w:p>
    <w:p w14:paraId="4CAEF4F1" w14:textId="77777777" w:rsidR="009D7FCC" w:rsidRPr="00B205D4" w:rsidRDefault="00A9397B" w:rsidP="009D7FCC">
      <w:pPr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>dated __ ______________ 2023</w:t>
      </w:r>
    </w:p>
    <w:p w14:paraId="6EF791A6" w14:textId="77777777" w:rsidR="009D7FCC" w:rsidRPr="00B205D4" w:rsidRDefault="009D7FCC" w:rsidP="009D7FCC">
      <w:pPr>
        <w:spacing w:after="0" w:line="240" w:lineRule="auto"/>
        <w:ind w:hanging="6"/>
        <w:jc w:val="both"/>
        <w:rPr>
          <w:rFonts w:ascii="Times New Roman" w:hAnsi="Times New Roman"/>
          <w:szCs w:val="26"/>
          <w:lang w:val="en-US"/>
        </w:rPr>
      </w:pPr>
    </w:p>
    <w:p w14:paraId="2A9B6DD0" w14:textId="52B237E1" w:rsidR="009D7FCC" w:rsidRPr="00B205D4" w:rsidRDefault="009D7FCC" w:rsidP="00D76DC3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>PRESENT: position</w:t>
      </w:r>
      <w:r w:rsidR="00B205D4">
        <w:rPr>
          <w:rFonts w:ascii="Times New Roman" w:hAnsi="Times New Roman"/>
          <w:szCs w:val="26"/>
          <w:lang w:val="en-US"/>
        </w:rPr>
        <w:t>,</w:t>
      </w:r>
      <w:r w:rsidRPr="00B205D4">
        <w:rPr>
          <w:rFonts w:ascii="Times New Roman" w:hAnsi="Times New Roman"/>
          <w:szCs w:val="26"/>
          <w:lang w:val="en-US"/>
        </w:rPr>
        <w:t xml:space="preserve"> full name, position</w:t>
      </w:r>
      <w:r w:rsidR="00B205D4">
        <w:rPr>
          <w:rFonts w:ascii="Times New Roman" w:hAnsi="Times New Roman"/>
          <w:szCs w:val="26"/>
          <w:lang w:val="en-US"/>
        </w:rPr>
        <w:t>,</w:t>
      </w:r>
      <w:r w:rsidRPr="00B205D4">
        <w:rPr>
          <w:rFonts w:ascii="Times New Roman" w:hAnsi="Times New Roman"/>
          <w:szCs w:val="26"/>
          <w:lang w:val="en-US"/>
        </w:rPr>
        <w:t xml:space="preserve"> full name</w:t>
      </w:r>
    </w:p>
    <w:p w14:paraId="27D09C9B" w14:textId="77777777" w:rsidR="003D7490" w:rsidRPr="00B205D4" w:rsidRDefault="003D7490" w:rsidP="00D76DC3">
      <w:pPr>
        <w:spacing w:after="0" w:line="240" w:lineRule="auto"/>
        <w:jc w:val="both"/>
        <w:rPr>
          <w:rFonts w:ascii="Times New Roman" w:hAnsi="Times New Roman"/>
          <w:i/>
          <w:szCs w:val="26"/>
          <w:vertAlign w:val="superscript"/>
          <w:lang w:val="en-US"/>
        </w:rPr>
      </w:pPr>
    </w:p>
    <w:p w14:paraId="0914AA33" w14:textId="3D5FB318" w:rsidR="009D7FCC" w:rsidRPr="00B205D4" w:rsidRDefault="009D7FCC" w:rsidP="00D76DC3">
      <w:pPr>
        <w:keepNext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i/>
          <w:szCs w:val="26"/>
          <w:vertAlign w:val="superscript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>SECRETARY: Position</w:t>
      </w:r>
      <w:r w:rsidR="00B205D4">
        <w:rPr>
          <w:rFonts w:ascii="Times New Roman" w:hAnsi="Times New Roman"/>
          <w:szCs w:val="26"/>
          <w:lang w:val="en-US"/>
        </w:rPr>
        <w:t>,</w:t>
      </w:r>
      <w:r w:rsidRPr="00B205D4">
        <w:rPr>
          <w:rFonts w:ascii="Times New Roman" w:hAnsi="Times New Roman"/>
          <w:szCs w:val="26"/>
          <w:lang w:val="en-US"/>
        </w:rPr>
        <w:t xml:space="preserve"> </w:t>
      </w:r>
      <w:r w:rsidR="00B205D4" w:rsidRPr="00B205D4">
        <w:rPr>
          <w:rFonts w:ascii="Times New Roman" w:hAnsi="Times New Roman"/>
          <w:szCs w:val="26"/>
          <w:lang w:val="en-US"/>
        </w:rPr>
        <w:t>full name</w:t>
      </w:r>
    </w:p>
    <w:p w14:paraId="78D2095E" w14:textId="77777777" w:rsidR="009D7FCC" w:rsidRPr="00B205D4" w:rsidRDefault="009D7FCC" w:rsidP="009D7FCC">
      <w:pPr>
        <w:autoSpaceDE w:val="0"/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</w:p>
    <w:p w14:paraId="2CBE46BF" w14:textId="77777777" w:rsidR="009D7FCC" w:rsidRPr="00B205D4" w:rsidRDefault="009D7FCC" w:rsidP="009D7FCC">
      <w:pPr>
        <w:autoSpaceDE w:val="0"/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>AGENDA:</w:t>
      </w:r>
    </w:p>
    <w:p w14:paraId="1AACE0EF" w14:textId="77777777" w:rsidR="009D7FCC" w:rsidRPr="00B205D4" w:rsidRDefault="009D7FCC" w:rsidP="009D7FCC">
      <w:pPr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</w:p>
    <w:p w14:paraId="753DF89A" w14:textId="77777777" w:rsidR="001B2AFB" w:rsidRPr="00B205D4" w:rsidRDefault="001339C8" w:rsidP="001B2AFB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 xml:space="preserve">Question No. ___ </w:t>
      </w:r>
    </w:p>
    <w:p w14:paraId="65772C98" w14:textId="77777777" w:rsidR="001B2AFB" w:rsidRPr="00B205D4" w:rsidRDefault="001B2AFB" w:rsidP="001B2AFB">
      <w:pPr>
        <w:spacing w:after="0" w:line="240" w:lineRule="auto"/>
        <w:jc w:val="both"/>
        <w:rPr>
          <w:rFonts w:ascii="Times New Roman" w:hAnsi="Times New Roman"/>
          <w:i/>
          <w:szCs w:val="26"/>
          <w:lang w:val="en-US"/>
        </w:rPr>
      </w:pPr>
    </w:p>
    <w:p w14:paraId="27F6BEC7" w14:textId="300A325B" w:rsidR="001B2AFB" w:rsidRPr="00B205D4" w:rsidRDefault="001B2AFB" w:rsidP="001B2AFB">
      <w:pPr>
        <w:spacing w:after="0" w:line="240" w:lineRule="auto"/>
        <w:jc w:val="both"/>
        <w:rPr>
          <w:rFonts w:ascii="Times New Roman" w:hAnsi="Times New Roman"/>
          <w:i/>
          <w:szCs w:val="26"/>
          <w:lang w:val="en-US"/>
        </w:rPr>
      </w:pPr>
      <w:r w:rsidRPr="00B205D4">
        <w:rPr>
          <w:rFonts w:ascii="Times New Roman" w:hAnsi="Times New Roman"/>
          <w:i/>
          <w:szCs w:val="26"/>
          <w:lang w:val="en-US"/>
        </w:rPr>
        <w:t xml:space="preserve">Wording for </w:t>
      </w:r>
      <w:r w:rsidR="00B205D4">
        <w:rPr>
          <w:rFonts w:ascii="Times New Roman" w:hAnsi="Times New Roman"/>
          <w:i/>
          <w:szCs w:val="26"/>
          <w:lang w:val="en-US"/>
        </w:rPr>
        <w:t>FSES</w:t>
      </w:r>
      <w:r w:rsidRPr="00B205D4">
        <w:rPr>
          <w:rFonts w:ascii="Times New Roman" w:hAnsi="Times New Roman"/>
          <w:i/>
          <w:szCs w:val="26"/>
          <w:lang w:val="en-US"/>
        </w:rPr>
        <w:t xml:space="preserve"> 3+</w:t>
      </w:r>
    </w:p>
    <w:p w14:paraId="40019FED" w14:textId="77777777" w:rsidR="001B2AFB" w:rsidRPr="00B205D4" w:rsidRDefault="001B2AFB" w:rsidP="001B2AFB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19611374" w14:textId="5FCBE00B" w:rsidR="001B2AFB" w:rsidRPr="00B205D4" w:rsidRDefault="009D7FCC" w:rsidP="001B2AFB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>Discussion of the issue of making additions and changes to the components of the educational and methodical complex on the discipline "______________" of the educational program of the specialty / direction of training 00.00.00. _____________, profile ________ (only if available) (bachelor's/specialist's/master's level), form of study ________ for the 2023-2024 academic year.</w:t>
      </w:r>
    </w:p>
    <w:p w14:paraId="3C340023" w14:textId="77777777" w:rsidR="001B2AFB" w:rsidRPr="00B205D4" w:rsidRDefault="001B2AFB" w:rsidP="001B2AFB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31F624FE" w14:textId="0D65B7A1" w:rsidR="001B2AFB" w:rsidRPr="00B205D4" w:rsidRDefault="00B205D4" w:rsidP="001B2AFB">
      <w:pPr>
        <w:spacing w:after="0" w:line="240" w:lineRule="auto"/>
        <w:jc w:val="both"/>
        <w:rPr>
          <w:rFonts w:ascii="Times New Roman" w:hAnsi="Times New Roman"/>
          <w:i/>
          <w:szCs w:val="26"/>
          <w:lang w:val="en-US"/>
        </w:rPr>
      </w:pPr>
      <w:r w:rsidRPr="00B205D4">
        <w:rPr>
          <w:rFonts w:ascii="Times New Roman" w:hAnsi="Times New Roman"/>
          <w:i/>
          <w:szCs w:val="26"/>
          <w:lang w:val="en-US"/>
        </w:rPr>
        <w:t xml:space="preserve">Wording </w:t>
      </w:r>
      <w:r w:rsidR="001B2AFB" w:rsidRPr="00B205D4">
        <w:rPr>
          <w:rFonts w:ascii="Times New Roman" w:hAnsi="Times New Roman"/>
          <w:i/>
          <w:szCs w:val="26"/>
          <w:lang w:val="en-US"/>
        </w:rPr>
        <w:t xml:space="preserve">for </w:t>
      </w:r>
      <w:r>
        <w:rPr>
          <w:rFonts w:ascii="Times New Roman" w:hAnsi="Times New Roman"/>
          <w:i/>
          <w:szCs w:val="26"/>
          <w:lang w:val="en-US"/>
        </w:rPr>
        <w:t>FSES</w:t>
      </w:r>
      <w:r w:rsidRPr="00B205D4">
        <w:rPr>
          <w:rFonts w:ascii="Times New Roman" w:hAnsi="Times New Roman"/>
          <w:i/>
          <w:szCs w:val="26"/>
          <w:lang w:val="en-US"/>
        </w:rPr>
        <w:t xml:space="preserve"> </w:t>
      </w:r>
      <w:r w:rsidR="001B2AFB" w:rsidRPr="00B205D4">
        <w:rPr>
          <w:rFonts w:ascii="Times New Roman" w:hAnsi="Times New Roman"/>
          <w:i/>
          <w:szCs w:val="26"/>
          <w:lang w:val="en-US"/>
        </w:rPr>
        <w:t>3++</w:t>
      </w:r>
    </w:p>
    <w:p w14:paraId="4AF5FBCA" w14:textId="77777777" w:rsidR="001B2AFB" w:rsidRPr="00B205D4" w:rsidRDefault="001B2AFB" w:rsidP="001B2AFB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59C95437" w14:textId="2B5EF50B" w:rsidR="001B2AFB" w:rsidRPr="00B205D4" w:rsidRDefault="001B2AFB" w:rsidP="001B2AFB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 xml:space="preserve">Discussion of the issue of making additions and changes to the components of the educational and methodical complex in the discipline "______________" of the educational program of a specialist / bachelor's / master's degree in the specialty / direction of training 00.00.00 __________, </w:t>
      </w:r>
      <w:r w:rsidR="00B205D4">
        <w:rPr>
          <w:rFonts w:ascii="Times New Roman" w:hAnsi="Times New Roman"/>
          <w:szCs w:val="26"/>
          <w:lang w:val="en-US"/>
        </w:rPr>
        <w:t>direction</w:t>
      </w:r>
      <w:r w:rsidRPr="00B205D4">
        <w:rPr>
          <w:rFonts w:ascii="Times New Roman" w:hAnsi="Times New Roman"/>
          <w:szCs w:val="26"/>
          <w:lang w:val="en-US"/>
        </w:rPr>
        <w:t xml:space="preserve"> (profile) ___________, form of study ________ for the 2023-2024 academic year.</w:t>
      </w:r>
    </w:p>
    <w:p w14:paraId="1BB0A809" w14:textId="77777777" w:rsidR="001B2AFB" w:rsidRPr="00B205D4" w:rsidRDefault="001B2AFB" w:rsidP="001B2AFB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632B23E1" w14:textId="344F0FBB" w:rsidR="009D7FCC" w:rsidRPr="00B205D4" w:rsidRDefault="009D7FCC" w:rsidP="009D7FCC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>Listened to: position</w:t>
      </w:r>
      <w:r w:rsidR="00B205D4">
        <w:rPr>
          <w:rFonts w:ascii="Times New Roman" w:hAnsi="Times New Roman"/>
          <w:szCs w:val="26"/>
          <w:lang w:val="en-US"/>
        </w:rPr>
        <w:t>, full</w:t>
      </w:r>
      <w:r w:rsidRPr="00B205D4">
        <w:rPr>
          <w:rFonts w:ascii="Times New Roman" w:hAnsi="Times New Roman"/>
          <w:szCs w:val="26"/>
          <w:lang w:val="en-US"/>
        </w:rPr>
        <w:t xml:space="preserve"> name, proposed: </w:t>
      </w:r>
    </w:p>
    <w:p w14:paraId="090C5AF0" w14:textId="77777777" w:rsidR="009D7FCC" w:rsidRPr="00B205D4" w:rsidRDefault="009D7FCC" w:rsidP="009D7FCC">
      <w:pPr>
        <w:pStyle w:val="a3"/>
        <w:spacing w:after="0" w:line="240" w:lineRule="auto"/>
        <w:jc w:val="both"/>
        <w:rPr>
          <w:rFonts w:ascii="Times New Roman" w:hAnsi="Times New Roman"/>
          <w:i/>
          <w:szCs w:val="26"/>
          <w:vertAlign w:val="superscript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 xml:space="preserve">      </w:t>
      </w:r>
    </w:p>
    <w:p w14:paraId="3A0967C1" w14:textId="58CC62D5" w:rsidR="00AC2DF3" w:rsidRPr="00B205D4" w:rsidRDefault="00AC2DF3" w:rsidP="00AC2DF3">
      <w:pPr>
        <w:pStyle w:val="a3"/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 xml:space="preserve">Update the sections of the </w:t>
      </w:r>
      <w:r w:rsidR="00B205D4">
        <w:rPr>
          <w:rFonts w:ascii="Times New Roman" w:hAnsi="Times New Roman"/>
          <w:szCs w:val="26"/>
          <w:lang w:val="en-US"/>
        </w:rPr>
        <w:t>educational program</w:t>
      </w:r>
      <w:r w:rsidRPr="00B205D4">
        <w:rPr>
          <w:rFonts w:ascii="Times New Roman" w:hAnsi="Times New Roman"/>
          <w:szCs w:val="26"/>
          <w:lang w:val="en-US"/>
        </w:rPr>
        <w:t xml:space="preserve"> of the discipline (thematic lesson plan of lecture</w:t>
      </w:r>
      <w:r w:rsidR="00B205D4">
        <w:rPr>
          <w:rFonts w:ascii="Times New Roman" w:hAnsi="Times New Roman"/>
          <w:szCs w:val="26"/>
          <w:lang w:val="en-US"/>
        </w:rPr>
        <w:t>s</w:t>
      </w:r>
      <w:r w:rsidRPr="00B205D4">
        <w:rPr>
          <w:rFonts w:ascii="Times New Roman" w:hAnsi="Times New Roman"/>
          <w:szCs w:val="26"/>
          <w:lang w:val="en-US"/>
        </w:rPr>
        <w:t>, thematic plan of semina</w:t>
      </w:r>
      <w:r w:rsidR="00B205D4">
        <w:rPr>
          <w:rFonts w:ascii="Times New Roman" w:hAnsi="Times New Roman"/>
          <w:szCs w:val="26"/>
          <w:lang w:val="en-US"/>
        </w:rPr>
        <w:t>rs</w:t>
      </w:r>
      <w:r w:rsidRPr="00B205D4">
        <w:rPr>
          <w:rFonts w:ascii="Times New Roman" w:hAnsi="Times New Roman"/>
          <w:szCs w:val="26"/>
          <w:lang w:val="en-US"/>
        </w:rPr>
        <w:t>, thematic plan of independent work of the student)</w:t>
      </w:r>
    </w:p>
    <w:p w14:paraId="15DE244B" w14:textId="77777777" w:rsidR="00AC2DF3" w:rsidRPr="00B205D4" w:rsidRDefault="00AC2DF3" w:rsidP="00AC2DF3">
      <w:pPr>
        <w:pStyle w:val="a3"/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>Update the fund of assessment tools for current and intermediate certification of students</w:t>
      </w:r>
    </w:p>
    <w:p w14:paraId="0623082C" w14:textId="77777777" w:rsidR="00AC2DF3" w:rsidRPr="00B205D4" w:rsidRDefault="00AC2DF3" w:rsidP="00AC2DF3">
      <w:pPr>
        <w:pStyle w:val="a3"/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>Update the list of recommended literature, including e-educational publications</w:t>
      </w:r>
    </w:p>
    <w:p w14:paraId="08FD38EF" w14:textId="77777777" w:rsidR="00AC2DF3" w:rsidRPr="00B205D4" w:rsidRDefault="00AC2DF3" w:rsidP="00AC2DF3">
      <w:pPr>
        <w:pStyle w:val="a3"/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>Update the list of professional databases, information reference systems, electronic educational resources</w:t>
      </w:r>
    </w:p>
    <w:p w14:paraId="757DDE18" w14:textId="2297AF53" w:rsidR="00AC2DF3" w:rsidRPr="00B205D4" w:rsidRDefault="00AC2DF3" w:rsidP="00AC2DF3">
      <w:pPr>
        <w:pStyle w:val="a3"/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 xml:space="preserve">Update the list of </w:t>
      </w:r>
      <w:r w:rsidR="00B205D4">
        <w:rPr>
          <w:rFonts w:ascii="Times New Roman" w:hAnsi="Times New Roman"/>
          <w:szCs w:val="26"/>
          <w:lang w:val="en-US"/>
        </w:rPr>
        <w:t>material support</w:t>
      </w:r>
    </w:p>
    <w:p w14:paraId="78BE448A" w14:textId="77777777" w:rsidR="00AC2DF3" w:rsidRPr="001E73BE" w:rsidRDefault="00AC2DF3" w:rsidP="00AC2DF3">
      <w:pPr>
        <w:pStyle w:val="a3"/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Cs w:val="26"/>
        </w:rPr>
      </w:pPr>
      <w:r w:rsidRPr="001E73BE">
        <w:rPr>
          <w:rFonts w:ascii="Times New Roman" w:hAnsi="Times New Roman"/>
          <w:szCs w:val="26"/>
        </w:rPr>
        <w:t>Dispose of obsolete components</w:t>
      </w:r>
    </w:p>
    <w:p w14:paraId="36584BDC" w14:textId="77777777" w:rsidR="00335A89" w:rsidRPr="001E73BE" w:rsidRDefault="00335A89" w:rsidP="00AC2DF3">
      <w:pPr>
        <w:pStyle w:val="a3"/>
        <w:widowControl w:val="0"/>
        <w:spacing w:after="0" w:line="240" w:lineRule="auto"/>
        <w:ind w:left="851"/>
        <w:jc w:val="both"/>
        <w:rPr>
          <w:rFonts w:ascii="Times New Roman" w:hAnsi="Times New Roman"/>
          <w:szCs w:val="26"/>
        </w:rPr>
      </w:pPr>
    </w:p>
    <w:p w14:paraId="7462F5C9" w14:textId="77777777" w:rsidR="009D7FCC" w:rsidRPr="001E73BE" w:rsidRDefault="009D7FCC" w:rsidP="009D7FCC">
      <w:pPr>
        <w:widowControl w:val="0"/>
        <w:spacing w:after="0" w:line="240" w:lineRule="auto"/>
        <w:jc w:val="both"/>
        <w:rPr>
          <w:rFonts w:ascii="Times New Roman" w:hAnsi="Times New Roman"/>
          <w:szCs w:val="26"/>
        </w:rPr>
      </w:pPr>
      <w:r w:rsidRPr="001E73BE">
        <w:rPr>
          <w:rFonts w:ascii="Times New Roman" w:hAnsi="Times New Roman"/>
          <w:szCs w:val="26"/>
        </w:rPr>
        <w:t>Decided:</w:t>
      </w:r>
    </w:p>
    <w:p w14:paraId="137C0912" w14:textId="77777777" w:rsidR="0086784F" w:rsidRPr="001E73BE" w:rsidRDefault="0086784F" w:rsidP="009D7FCC">
      <w:pPr>
        <w:widowControl w:val="0"/>
        <w:spacing w:after="0" w:line="240" w:lineRule="auto"/>
        <w:jc w:val="both"/>
        <w:rPr>
          <w:rFonts w:ascii="Times New Roman" w:hAnsi="Times New Roman"/>
          <w:b/>
          <w:szCs w:val="26"/>
        </w:rPr>
      </w:pPr>
    </w:p>
    <w:p w14:paraId="1874C47E" w14:textId="74EB61D0" w:rsidR="009D7FCC" w:rsidRPr="00B205D4" w:rsidRDefault="009D7FCC" w:rsidP="009D7FCC">
      <w:pPr>
        <w:widowControl w:val="0"/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 xml:space="preserve">recommend the </w:t>
      </w:r>
      <w:r w:rsidR="00B205D4">
        <w:rPr>
          <w:rFonts w:ascii="Times New Roman" w:hAnsi="Times New Roman"/>
          <w:szCs w:val="26"/>
          <w:lang w:val="en-US"/>
        </w:rPr>
        <w:t>presented</w:t>
      </w:r>
      <w:r w:rsidRPr="00B205D4">
        <w:rPr>
          <w:rFonts w:ascii="Times New Roman" w:hAnsi="Times New Roman"/>
          <w:szCs w:val="26"/>
          <w:lang w:val="en-US"/>
        </w:rPr>
        <w:t xml:space="preserve"> additions and changes to the components of the educational and methodical complex for further approval.</w:t>
      </w:r>
    </w:p>
    <w:p w14:paraId="52A2DE27" w14:textId="77777777" w:rsidR="009D7FCC" w:rsidRPr="00B205D4" w:rsidRDefault="009D7FCC" w:rsidP="009D7FCC">
      <w:pPr>
        <w:widowControl w:val="0"/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4D3169D7" w14:textId="051458F5" w:rsidR="009D7FCC" w:rsidRPr="00B205D4" w:rsidRDefault="002A6B48" w:rsidP="009D7FCC">
      <w:pPr>
        <w:widowControl w:val="0"/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 xml:space="preserve">Appendix: a list of hyperlinks to catalogs for the placement of updated components of the educational and methodical complex in the electronic information and educational environment of </w:t>
      </w:r>
      <w:r w:rsidR="00B205D4">
        <w:rPr>
          <w:rFonts w:ascii="Times New Roman" w:hAnsi="Times New Roman"/>
          <w:szCs w:val="26"/>
          <w:lang w:val="en-US"/>
        </w:rPr>
        <w:t>FSGFEI of HE</w:t>
      </w:r>
      <w:r w:rsidRPr="00B205D4">
        <w:rPr>
          <w:rFonts w:ascii="Times New Roman" w:hAnsi="Times New Roman"/>
          <w:szCs w:val="26"/>
          <w:lang w:val="en-US"/>
        </w:rPr>
        <w:t xml:space="preserve"> VolgSMU of the Ministry of Health</w:t>
      </w:r>
      <w:r w:rsidR="00B205D4">
        <w:rPr>
          <w:rFonts w:ascii="Times New Roman" w:hAnsi="Times New Roman"/>
          <w:szCs w:val="26"/>
          <w:lang w:val="en-US"/>
        </w:rPr>
        <w:t>care</w:t>
      </w:r>
      <w:r w:rsidRPr="00B205D4">
        <w:rPr>
          <w:rFonts w:ascii="Times New Roman" w:hAnsi="Times New Roman"/>
          <w:szCs w:val="26"/>
          <w:lang w:val="en-US"/>
        </w:rPr>
        <w:t xml:space="preserve"> of Russia.</w:t>
      </w:r>
    </w:p>
    <w:p w14:paraId="7BB6379E" w14:textId="77777777" w:rsidR="002A6B48" w:rsidRPr="00B205D4" w:rsidRDefault="002A6B48" w:rsidP="009D7FCC">
      <w:pPr>
        <w:widowControl w:val="0"/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1880926D" w14:textId="2078AA8B" w:rsidR="009D7FCC" w:rsidRPr="00B205D4" w:rsidRDefault="009D7FCC" w:rsidP="009D7FCC">
      <w:pPr>
        <w:spacing w:after="0" w:line="240" w:lineRule="auto"/>
        <w:jc w:val="both"/>
        <w:rPr>
          <w:rFonts w:ascii="Times New Roman" w:hAnsi="Times New Roman"/>
          <w:color w:val="000000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>Head of the Department</w:t>
      </w:r>
      <w:r w:rsidRPr="00B205D4">
        <w:rPr>
          <w:rFonts w:ascii="Times New Roman" w:hAnsi="Times New Roman"/>
          <w:szCs w:val="26"/>
          <w:lang w:val="en-US"/>
        </w:rPr>
        <w:tab/>
      </w:r>
      <w:r w:rsidRPr="00B205D4">
        <w:rPr>
          <w:rFonts w:ascii="Times New Roman" w:hAnsi="Times New Roman"/>
          <w:szCs w:val="26"/>
          <w:lang w:val="en-US"/>
        </w:rPr>
        <w:tab/>
      </w:r>
      <w:r w:rsidR="005353EB" w:rsidRPr="00B205D4">
        <w:rPr>
          <w:rFonts w:ascii="Times New Roman" w:hAnsi="Times New Roman"/>
          <w:szCs w:val="26"/>
          <w:lang w:val="en-US"/>
        </w:rPr>
        <w:tab/>
      </w:r>
      <w:r w:rsidR="005353EB" w:rsidRPr="00B205D4">
        <w:rPr>
          <w:rFonts w:ascii="Times New Roman" w:hAnsi="Times New Roman"/>
          <w:szCs w:val="26"/>
          <w:lang w:val="en-US"/>
        </w:rPr>
        <w:tab/>
      </w:r>
      <w:r w:rsidRPr="00B205D4">
        <w:rPr>
          <w:rFonts w:ascii="Times New Roman" w:hAnsi="Times New Roman"/>
          <w:szCs w:val="26"/>
          <w:lang w:val="en-US"/>
        </w:rPr>
        <w:tab/>
      </w:r>
      <w:r w:rsidRPr="00B205D4">
        <w:rPr>
          <w:rFonts w:ascii="Times New Roman" w:hAnsi="Times New Roman"/>
          <w:szCs w:val="26"/>
          <w:lang w:val="en-US"/>
        </w:rPr>
        <w:tab/>
      </w:r>
      <w:r w:rsidR="00D17945" w:rsidRPr="00B205D4">
        <w:rPr>
          <w:rFonts w:ascii="Times New Roman" w:hAnsi="Times New Roman"/>
          <w:szCs w:val="26"/>
          <w:lang w:val="en-US"/>
        </w:rPr>
        <w:tab/>
      </w:r>
      <w:r w:rsidR="00D17945" w:rsidRPr="00B205D4">
        <w:rPr>
          <w:rFonts w:ascii="Times New Roman" w:hAnsi="Times New Roman"/>
          <w:szCs w:val="26"/>
          <w:lang w:val="en-US"/>
        </w:rPr>
        <w:tab/>
      </w:r>
      <w:r w:rsidR="002A6B48" w:rsidRPr="00B205D4">
        <w:rPr>
          <w:rFonts w:ascii="Times New Roman" w:hAnsi="Times New Roman"/>
          <w:szCs w:val="26"/>
          <w:lang w:val="en-US"/>
        </w:rPr>
        <w:t xml:space="preserve">    </w:t>
      </w:r>
      <w:r w:rsidR="00B205D4">
        <w:rPr>
          <w:rFonts w:ascii="Times New Roman" w:hAnsi="Times New Roman"/>
          <w:szCs w:val="26"/>
          <w:lang w:val="en-US"/>
        </w:rPr>
        <w:tab/>
        <w:t xml:space="preserve">    </w:t>
      </w:r>
      <w:r w:rsidR="002A6B48" w:rsidRPr="00B205D4">
        <w:rPr>
          <w:rFonts w:ascii="Times New Roman" w:hAnsi="Times New Roman"/>
          <w:szCs w:val="26"/>
          <w:lang w:val="en-US"/>
        </w:rPr>
        <w:t xml:space="preserve">      NAME</w:t>
      </w:r>
    </w:p>
    <w:p w14:paraId="177E13FA" w14:textId="77777777" w:rsidR="009D7FCC" w:rsidRPr="00B205D4" w:rsidRDefault="009D7FCC" w:rsidP="009D7FCC">
      <w:pPr>
        <w:autoSpaceDE w:val="0"/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5AD11005" w14:textId="77777777" w:rsidR="003B5CAB" w:rsidRPr="00B205D4" w:rsidRDefault="009D7FCC" w:rsidP="009D7FCC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B205D4">
        <w:rPr>
          <w:rFonts w:ascii="Times New Roman" w:hAnsi="Times New Roman"/>
          <w:szCs w:val="26"/>
          <w:lang w:val="en-US"/>
        </w:rPr>
        <w:t>Secretary</w:t>
      </w:r>
      <w:r w:rsidRPr="00B205D4">
        <w:rPr>
          <w:rFonts w:ascii="Times New Roman" w:hAnsi="Times New Roman"/>
          <w:szCs w:val="26"/>
          <w:lang w:val="en-US"/>
        </w:rPr>
        <w:tab/>
      </w:r>
      <w:r w:rsidRPr="00B205D4">
        <w:rPr>
          <w:rFonts w:ascii="Times New Roman" w:hAnsi="Times New Roman"/>
          <w:szCs w:val="26"/>
          <w:lang w:val="en-US"/>
        </w:rPr>
        <w:tab/>
      </w:r>
      <w:r w:rsidRPr="00B205D4">
        <w:rPr>
          <w:rFonts w:ascii="Times New Roman" w:hAnsi="Times New Roman"/>
          <w:szCs w:val="26"/>
          <w:lang w:val="en-US"/>
        </w:rPr>
        <w:tab/>
      </w:r>
      <w:r w:rsidRPr="00B205D4">
        <w:rPr>
          <w:rFonts w:ascii="Times New Roman" w:hAnsi="Times New Roman"/>
          <w:szCs w:val="26"/>
          <w:lang w:val="en-US"/>
        </w:rPr>
        <w:tab/>
      </w:r>
      <w:r w:rsidR="005353EB" w:rsidRPr="00B205D4">
        <w:rPr>
          <w:rFonts w:ascii="Times New Roman" w:hAnsi="Times New Roman"/>
          <w:szCs w:val="26"/>
          <w:lang w:val="en-US"/>
        </w:rPr>
        <w:tab/>
      </w:r>
      <w:r w:rsidR="005353EB" w:rsidRPr="00B205D4">
        <w:rPr>
          <w:rFonts w:ascii="Times New Roman" w:hAnsi="Times New Roman"/>
          <w:szCs w:val="26"/>
          <w:lang w:val="en-US"/>
        </w:rPr>
        <w:tab/>
      </w:r>
      <w:r w:rsidRPr="00B205D4">
        <w:rPr>
          <w:rFonts w:ascii="Times New Roman" w:hAnsi="Times New Roman"/>
          <w:szCs w:val="26"/>
          <w:lang w:val="en-US"/>
        </w:rPr>
        <w:tab/>
      </w:r>
      <w:r w:rsidR="005353EB" w:rsidRPr="00B205D4">
        <w:rPr>
          <w:rFonts w:ascii="Times New Roman" w:hAnsi="Times New Roman"/>
          <w:szCs w:val="26"/>
          <w:lang w:val="en-US"/>
        </w:rPr>
        <w:tab/>
      </w:r>
      <w:r w:rsidR="00D17945" w:rsidRPr="00B205D4">
        <w:rPr>
          <w:rFonts w:ascii="Times New Roman" w:hAnsi="Times New Roman"/>
          <w:szCs w:val="26"/>
          <w:lang w:val="en-US"/>
        </w:rPr>
        <w:tab/>
      </w:r>
      <w:r w:rsidR="00D17945" w:rsidRPr="00B205D4">
        <w:rPr>
          <w:rFonts w:ascii="Times New Roman" w:hAnsi="Times New Roman"/>
          <w:szCs w:val="26"/>
          <w:lang w:val="en-US"/>
        </w:rPr>
        <w:tab/>
      </w:r>
      <w:r w:rsidR="002A6B48" w:rsidRPr="00B205D4">
        <w:rPr>
          <w:rFonts w:ascii="Times New Roman" w:hAnsi="Times New Roman"/>
          <w:szCs w:val="26"/>
          <w:lang w:val="en-US"/>
        </w:rPr>
        <w:t xml:space="preserve">          NAME</w:t>
      </w:r>
    </w:p>
    <w:p w14:paraId="2160847B" w14:textId="0E34757F" w:rsidR="003B5CAB" w:rsidRPr="00B205D4" w:rsidRDefault="003B5CAB" w:rsidP="003B5CAB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  <w:r w:rsidRPr="00B205D4">
        <w:rPr>
          <w:rFonts w:ascii="Times New Roman" w:hAnsi="Times New Roman"/>
          <w:sz w:val="26"/>
          <w:szCs w:val="26"/>
          <w:lang w:val="en-US"/>
        </w:rPr>
        <w:br w:type="page"/>
      </w:r>
      <w:r w:rsidR="00B205D4">
        <w:rPr>
          <w:rFonts w:ascii="Times New Roman" w:hAnsi="Times New Roman"/>
          <w:sz w:val="26"/>
          <w:szCs w:val="26"/>
          <w:lang w:val="en-US"/>
        </w:rPr>
        <w:lastRenderedPageBreak/>
        <w:t>Appendix</w:t>
      </w:r>
    </w:p>
    <w:p w14:paraId="0EC73568" w14:textId="77777777" w:rsidR="003B5CAB" w:rsidRPr="00B205D4" w:rsidRDefault="003B5CAB" w:rsidP="003B5CAB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</w:p>
    <w:p w14:paraId="0B589EA4" w14:textId="77777777" w:rsidR="003B5CAB" w:rsidRPr="00B205D4" w:rsidRDefault="003B5CAB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B205D4">
        <w:rPr>
          <w:rFonts w:ascii="Times New Roman" w:hAnsi="Times New Roman"/>
          <w:sz w:val="26"/>
          <w:szCs w:val="26"/>
          <w:lang w:val="en-US"/>
        </w:rPr>
        <w:t xml:space="preserve">List of hyperlinks </w:t>
      </w:r>
    </w:p>
    <w:p w14:paraId="61CAB478" w14:textId="0D8C477B" w:rsidR="003B5CAB" w:rsidRPr="00B205D4" w:rsidRDefault="003B5CAB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B205D4">
        <w:rPr>
          <w:rFonts w:ascii="Times New Roman" w:hAnsi="Times New Roman"/>
          <w:sz w:val="26"/>
          <w:szCs w:val="26"/>
          <w:lang w:val="en-US"/>
        </w:rPr>
        <w:t xml:space="preserve">to the catalogs of placement of updated components </w:t>
      </w:r>
    </w:p>
    <w:p w14:paraId="387A56F5" w14:textId="34896B15" w:rsidR="003B5CAB" w:rsidRPr="00B205D4" w:rsidRDefault="00B205D4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of the </w:t>
      </w:r>
      <w:r w:rsidR="003B5CAB" w:rsidRPr="00B205D4">
        <w:rPr>
          <w:rFonts w:ascii="Times New Roman" w:hAnsi="Times New Roman"/>
          <w:sz w:val="26"/>
          <w:szCs w:val="26"/>
          <w:lang w:val="en-US"/>
        </w:rPr>
        <w:t xml:space="preserve">educational and methodical complex </w:t>
      </w:r>
    </w:p>
    <w:p w14:paraId="4866B60B" w14:textId="77777777" w:rsidR="004D1489" w:rsidRPr="00B205D4" w:rsidRDefault="004D1489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B205D4">
        <w:rPr>
          <w:rFonts w:ascii="Times New Roman" w:hAnsi="Times New Roman"/>
          <w:sz w:val="26"/>
          <w:szCs w:val="26"/>
          <w:lang w:val="en-US"/>
        </w:rPr>
        <w:t>in the discipline "____________________"</w:t>
      </w:r>
    </w:p>
    <w:p w14:paraId="276290F3" w14:textId="079BECB9" w:rsidR="00A36B58" w:rsidRPr="00B205D4" w:rsidRDefault="00B205D4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BPEP</w:t>
      </w:r>
      <w:r w:rsidR="00C81EF2" w:rsidRPr="00B205D4">
        <w:rPr>
          <w:rFonts w:ascii="Times New Roman" w:hAnsi="Times New Roman"/>
          <w:sz w:val="26"/>
          <w:szCs w:val="26"/>
          <w:lang w:val="en-US"/>
        </w:rPr>
        <w:t xml:space="preserve"> specialties / areas of training _______________</w:t>
      </w:r>
    </w:p>
    <w:p w14:paraId="0B5F82A9" w14:textId="21A0C91B" w:rsidR="003B5CAB" w:rsidRPr="00B205D4" w:rsidRDefault="003B5CAB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B205D4">
        <w:rPr>
          <w:rFonts w:ascii="Times New Roman" w:hAnsi="Times New Roman"/>
          <w:sz w:val="26"/>
          <w:szCs w:val="26"/>
          <w:lang w:val="en-US"/>
        </w:rPr>
        <w:t xml:space="preserve">in the electronic information and educational environment </w:t>
      </w:r>
      <w:r w:rsidR="00B205D4">
        <w:rPr>
          <w:rFonts w:ascii="Times New Roman" w:hAnsi="Times New Roman"/>
          <w:sz w:val="26"/>
          <w:szCs w:val="26"/>
          <w:lang w:val="en-US"/>
        </w:rPr>
        <w:t>of</w:t>
      </w:r>
    </w:p>
    <w:p w14:paraId="6A2452B3" w14:textId="685C8B95" w:rsidR="003B5CAB" w:rsidRPr="00B205D4" w:rsidRDefault="00B205D4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FSGFEI of HE </w:t>
      </w:r>
      <w:r w:rsidR="003B5CAB" w:rsidRPr="00B205D4">
        <w:rPr>
          <w:rFonts w:ascii="Times New Roman" w:hAnsi="Times New Roman"/>
          <w:sz w:val="26"/>
          <w:szCs w:val="26"/>
          <w:lang w:val="en-US"/>
        </w:rPr>
        <w:t>VolgSMU of the Ministry of Health</w:t>
      </w:r>
      <w:r>
        <w:rPr>
          <w:rFonts w:ascii="Times New Roman" w:hAnsi="Times New Roman"/>
          <w:sz w:val="26"/>
          <w:szCs w:val="26"/>
          <w:lang w:val="en-US"/>
        </w:rPr>
        <w:t>care</w:t>
      </w:r>
      <w:r w:rsidR="003B5CAB" w:rsidRPr="00B205D4">
        <w:rPr>
          <w:rFonts w:ascii="Times New Roman" w:hAnsi="Times New Roman"/>
          <w:sz w:val="26"/>
          <w:szCs w:val="26"/>
          <w:lang w:val="en-US"/>
        </w:rPr>
        <w:t xml:space="preserve"> of Russia</w:t>
      </w:r>
    </w:p>
    <w:p w14:paraId="0E859DE8" w14:textId="77777777" w:rsidR="003B5CAB" w:rsidRPr="00B205D4" w:rsidRDefault="003B5CAB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554"/>
      </w:tblGrid>
      <w:tr w:rsidR="000E0616" w:rsidRPr="00F15D9C" w14:paraId="7AEF3793" w14:textId="77777777" w:rsidTr="00F15D9C">
        <w:tc>
          <w:tcPr>
            <w:tcW w:w="4643" w:type="dxa"/>
          </w:tcPr>
          <w:p w14:paraId="370790F1" w14:textId="4077EC71" w:rsidR="000E0616" w:rsidRPr="00B205D4" w:rsidRDefault="000E0616" w:rsidP="00F15D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15D9C">
              <w:rPr>
                <w:rFonts w:ascii="Times New Roman" w:hAnsi="Times New Roman"/>
                <w:sz w:val="26"/>
                <w:szCs w:val="26"/>
              </w:rPr>
              <w:t xml:space="preserve">Components of </w:t>
            </w:r>
            <w:r w:rsidR="00B205D4">
              <w:rPr>
                <w:rFonts w:ascii="Times New Roman" w:hAnsi="Times New Roman"/>
                <w:sz w:val="26"/>
                <w:szCs w:val="26"/>
                <w:lang w:val="en-US"/>
              </w:rPr>
              <w:t>EMCD</w:t>
            </w:r>
          </w:p>
        </w:tc>
        <w:tc>
          <w:tcPr>
            <w:tcW w:w="4644" w:type="dxa"/>
          </w:tcPr>
          <w:p w14:paraId="38504837" w14:textId="77777777" w:rsidR="000E0616" w:rsidRPr="00F15D9C" w:rsidRDefault="00E66367" w:rsidP="00F15D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D9C">
              <w:rPr>
                <w:rFonts w:ascii="Times New Roman" w:hAnsi="Times New Roman"/>
                <w:sz w:val="26"/>
                <w:szCs w:val="26"/>
              </w:rPr>
              <w:t>Hyperlink to the catalog</w:t>
            </w:r>
          </w:p>
        </w:tc>
      </w:tr>
      <w:tr w:rsidR="000740C6" w:rsidRPr="00D337BF" w14:paraId="2E011466" w14:textId="77777777" w:rsidTr="00F15D9C">
        <w:tc>
          <w:tcPr>
            <w:tcW w:w="4643" w:type="dxa"/>
          </w:tcPr>
          <w:p w14:paraId="4633FB30" w14:textId="03E271AF" w:rsidR="000740C6" w:rsidRPr="00B205D4" w:rsidRDefault="000740C6" w:rsidP="00F15D9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05D4">
              <w:rPr>
                <w:rFonts w:ascii="Times New Roman" w:hAnsi="Times New Roman"/>
                <w:sz w:val="26"/>
                <w:szCs w:val="26"/>
                <w:lang w:val="en-US"/>
              </w:rPr>
              <w:t>Thematic lesson plan of lecture</w:t>
            </w:r>
            <w:r w:rsidR="00B205D4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</w:p>
        </w:tc>
        <w:tc>
          <w:tcPr>
            <w:tcW w:w="4644" w:type="dxa"/>
            <w:vMerge w:val="restart"/>
            <w:vAlign w:val="center"/>
          </w:tcPr>
          <w:p w14:paraId="533832C8" w14:textId="77777777" w:rsidR="000740C6" w:rsidRPr="00B205D4" w:rsidRDefault="00AC01CA" w:rsidP="00F15D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B205D4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link to the catalogue "Methodical and other documents..." of this discipline</w:t>
            </w:r>
          </w:p>
        </w:tc>
      </w:tr>
      <w:tr w:rsidR="000740C6" w:rsidRPr="00B205D4" w14:paraId="2E3A52C4" w14:textId="77777777" w:rsidTr="00F15D9C">
        <w:tc>
          <w:tcPr>
            <w:tcW w:w="4643" w:type="dxa"/>
          </w:tcPr>
          <w:p w14:paraId="7A785C8D" w14:textId="3E8CFA1C" w:rsidR="000740C6" w:rsidRPr="00B205D4" w:rsidRDefault="000740C6" w:rsidP="00F15D9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05D4">
              <w:rPr>
                <w:rFonts w:ascii="Times New Roman" w:hAnsi="Times New Roman"/>
                <w:sz w:val="26"/>
                <w:szCs w:val="26"/>
                <w:lang w:val="en-US"/>
              </w:rPr>
              <w:t>Thematic plan of seminar</w:t>
            </w:r>
            <w:r w:rsidR="00B205D4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</w:p>
        </w:tc>
        <w:tc>
          <w:tcPr>
            <w:tcW w:w="4644" w:type="dxa"/>
            <w:vMerge/>
          </w:tcPr>
          <w:p w14:paraId="768382B5" w14:textId="77777777" w:rsidR="000740C6" w:rsidRPr="00B205D4" w:rsidRDefault="000740C6" w:rsidP="00F15D9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</w:p>
        </w:tc>
      </w:tr>
      <w:tr w:rsidR="000740C6" w:rsidRPr="00D337BF" w14:paraId="262FBBD0" w14:textId="77777777" w:rsidTr="00F15D9C">
        <w:tc>
          <w:tcPr>
            <w:tcW w:w="4643" w:type="dxa"/>
          </w:tcPr>
          <w:p w14:paraId="0E85EA2B" w14:textId="77777777" w:rsidR="000740C6" w:rsidRPr="00B205D4" w:rsidRDefault="0032793B" w:rsidP="0032793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05D4">
              <w:rPr>
                <w:rFonts w:ascii="Times New Roman" w:hAnsi="Times New Roman"/>
                <w:sz w:val="26"/>
                <w:szCs w:val="26"/>
                <w:lang w:val="en-US"/>
              </w:rPr>
              <w:t>Thematic plan of independent work of the student</w:t>
            </w:r>
          </w:p>
        </w:tc>
        <w:tc>
          <w:tcPr>
            <w:tcW w:w="4644" w:type="dxa"/>
            <w:vMerge/>
          </w:tcPr>
          <w:p w14:paraId="4275399B" w14:textId="77777777" w:rsidR="000740C6" w:rsidRPr="00B205D4" w:rsidRDefault="000740C6" w:rsidP="00F15D9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</w:p>
        </w:tc>
      </w:tr>
      <w:tr w:rsidR="00AC01CA" w:rsidRPr="00D337BF" w14:paraId="31841540" w14:textId="77777777" w:rsidTr="00F15D9C">
        <w:tc>
          <w:tcPr>
            <w:tcW w:w="4643" w:type="dxa"/>
          </w:tcPr>
          <w:p w14:paraId="1044DF80" w14:textId="5E7FB8E8" w:rsidR="00AC01CA" w:rsidRPr="00F15D9C" w:rsidRDefault="00B205D4" w:rsidP="00F15D9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Assessment</w:t>
            </w:r>
            <w:r w:rsidR="00AC01CA" w:rsidRPr="00F15D9C">
              <w:rPr>
                <w:rFonts w:ascii="Times New Roman" w:hAnsi="Times New Roman"/>
                <w:sz w:val="26"/>
                <w:szCs w:val="26"/>
              </w:rPr>
              <w:t xml:space="preserve"> tools for certification</w:t>
            </w:r>
          </w:p>
        </w:tc>
        <w:tc>
          <w:tcPr>
            <w:tcW w:w="4644" w:type="dxa"/>
            <w:vMerge w:val="restart"/>
            <w:vAlign w:val="center"/>
          </w:tcPr>
          <w:p w14:paraId="3D3EE92C" w14:textId="77777777" w:rsidR="00AC01CA" w:rsidRPr="00B205D4" w:rsidRDefault="00AC01CA" w:rsidP="00AC0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B205D4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link to the catalogue "Fund of Appraisal Funds..." of this discipline</w:t>
            </w:r>
          </w:p>
        </w:tc>
      </w:tr>
      <w:tr w:rsidR="00AC01CA" w:rsidRPr="00F15D9C" w14:paraId="6E3CF176" w14:textId="77777777" w:rsidTr="00F15D9C">
        <w:tc>
          <w:tcPr>
            <w:tcW w:w="4643" w:type="dxa"/>
          </w:tcPr>
          <w:p w14:paraId="3330110B" w14:textId="77777777" w:rsidR="00AC01CA" w:rsidRPr="00F15D9C" w:rsidRDefault="00AC01CA" w:rsidP="00F15D9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5D9C">
              <w:rPr>
                <w:rFonts w:ascii="Times New Roman" w:hAnsi="Times New Roman"/>
                <w:sz w:val="26"/>
                <w:szCs w:val="26"/>
              </w:rPr>
              <w:t>Attestation procedure</w:t>
            </w:r>
          </w:p>
        </w:tc>
        <w:tc>
          <w:tcPr>
            <w:tcW w:w="4644" w:type="dxa"/>
            <w:vMerge/>
          </w:tcPr>
          <w:p w14:paraId="560A8FD6" w14:textId="77777777" w:rsidR="00AC01CA" w:rsidRPr="00F15D9C" w:rsidRDefault="00AC01CA" w:rsidP="00F15D9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01CA" w:rsidRPr="00D337BF" w14:paraId="08B3EDC7" w14:textId="77777777" w:rsidTr="00F15D9C">
        <w:tc>
          <w:tcPr>
            <w:tcW w:w="4643" w:type="dxa"/>
          </w:tcPr>
          <w:p w14:paraId="33082B36" w14:textId="2FFC4C16" w:rsidR="00AC01CA" w:rsidRPr="00B205D4" w:rsidRDefault="00AC01CA" w:rsidP="00F15D9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05D4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="00B205D4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B205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 components at the </w:t>
            </w:r>
            <w:r w:rsidR="00B205D4">
              <w:rPr>
                <w:rFonts w:ascii="Times New Roman" w:hAnsi="Times New Roman"/>
                <w:sz w:val="26"/>
                <w:szCs w:val="26"/>
                <w:lang w:val="en-US"/>
              </w:rPr>
              <w:t>EIEP</w:t>
            </w:r>
            <w:r w:rsidRPr="00B205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of VolgSMU</w:t>
            </w:r>
          </w:p>
        </w:tc>
        <w:tc>
          <w:tcPr>
            <w:tcW w:w="4644" w:type="dxa"/>
          </w:tcPr>
          <w:p w14:paraId="5B6E8D75" w14:textId="77777777" w:rsidR="00AC01CA" w:rsidRPr="00B205D4" w:rsidRDefault="00AC01CA" w:rsidP="00AC0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B205D4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Link to the course of this discipline on elearning.volgmed.ru*</w:t>
            </w:r>
          </w:p>
          <w:p w14:paraId="3B35AF59" w14:textId="77777777" w:rsidR="00AC01CA" w:rsidRPr="00B205D4" w:rsidRDefault="00AC01CA" w:rsidP="00AC0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</w:p>
          <w:p w14:paraId="1594CE1D" w14:textId="77777777" w:rsidR="00AC01CA" w:rsidRPr="00B205D4" w:rsidRDefault="00AC01CA" w:rsidP="00F42A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205D4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*if there are different courses for different semesters, then give a link to each course</w:t>
            </w:r>
          </w:p>
        </w:tc>
      </w:tr>
    </w:tbl>
    <w:p w14:paraId="79B5AA74" w14:textId="77777777" w:rsidR="003B5CAB" w:rsidRPr="00B205D4" w:rsidRDefault="003B5CAB" w:rsidP="003B5CA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49592910" w14:textId="77777777" w:rsidR="003B5CAB" w:rsidRPr="00B205D4" w:rsidRDefault="003B5CAB" w:rsidP="003B5CAB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C892DA4" w14:textId="3670C844" w:rsidR="009D7FCC" w:rsidRPr="00B205D4" w:rsidRDefault="009D7FCC" w:rsidP="009D7FC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</w:p>
    <w:sectPr w:rsidR="009D7FCC" w:rsidRPr="00B205D4" w:rsidSect="00E309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496"/>
    <w:multiLevelType w:val="hybridMultilevel"/>
    <w:tmpl w:val="55BC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67F7"/>
    <w:multiLevelType w:val="hybridMultilevel"/>
    <w:tmpl w:val="80D27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AE7AC0"/>
    <w:multiLevelType w:val="hybridMultilevel"/>
    <w:tmpl w:val="80D27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D76013"/>
    <w:multiLevelType w:val="hybridMultilevel"/>
    <w:tmpl w:val="80D27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A17DE6"/>
    <w:multiLevelType w:val="hybridMultilevel"/>
    <w:tmpl w:val="80D27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F64CE4"/>
    <w:multiLevelType w:val="hybridMultilevel"/>
    <w:tmpl w:val="80D27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940A10"/>
    <w:multiLevelType w:val="hybridMultilevel"/>
    <w:tmpl w:val="E1E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7248373">
    <w:abstractNumId w:val="6"/>
  </w:num>
  <w:num w:numId="2" w16cid:durableId="872962476">
    <w:abstractNumId w:val="0"/>
  </w:num>
  <w:num w:numId="3" w16cid:durableId="1456098592">
    <w:abstractNumId w:val="4"/>
  </w:num>
  <w:num w:numId="4" w16cid:durableId="740833">
    <w:abstractNumId w:val="3"/>
  </w:num>
  <w:num w:numId="5" w16cid:durableId="1955749566">
    <w:abstractNumId w:val="2"/>
  </w:num>
  <w:num w:numId="6" w16cid:durableId="1509179779">
    <w:abstractNumId w:val="5"/>
  </w:num>
  <w:num w:numId="7" w16cid:durableId="63529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CC"/>
    <w:rsid w:val="00034BD3"/>
    <w:rsid w:val="00063D9A"/>
    <w:rsid w:val="000740C6"/>
    <w:rsid w:val="00087BAC"/>
    <w:rsid w:val="000B24DB"/>
    <w:rsid w:val="000E0616"/>
    <w:rsid w:val="000F09C6"/>
    <w:rsid w:val="000F1168"/>
    <w:rsid w:val="001339C8"/>
    <w:rsid w:val="001617F4"/>
    <w:rsid w:val="00167E4A"/>
    <w:rsid w:val="00171C08"/>
    <w:rsid w:val="001A398C"/>
    <w:rsid w:val="001B2AFB"/>
    <w:rsid w:val="001E73BE"/>
    <w:rsid w:val="002920F4"/>
    <w:rsid w:val="002A6B48"/>
    <w:rsid w:val="002E20DE"/>
    <w:rsid w:val="00324FC7"/>
    <w:rsid w:val="0032793B"/>
    <w:rsid w:val="0033587C"/>
    <w:rsid w:val="00335A89"/>
    <w:rsid w:val="0034697D"/>
    <w:rsid w:val="00365421"/>
    <w:rsid w:val="00397212"/>
    <w:rsid w:val="003B2F76"/>
    <w:rsid w:val="003B5CAB"/>
    <w:rsid w:val="003D7490"/>
    <w:rsid w:val="004149A2"/>
    <w:rsid w:val="0041542F"/>
    <w:rsid w:val="00441EE7"/>
    <w:rsid w:val="00445058"/>
    <w:rsid w:val="0044639A"/>
    <w:rsid w:val="004D1489"/>
    <w:rsid w:val="005353EB"/>
    <w:rsid w:val="0054660F"/>
    <w:rsid w:val="005A3C7C"/>
    <w:rsid w:val="00634035"/>
    <w:rsid w:val="00695161"/>
    <w:rsid w:val="00704755"/>
    <w:rsid w:val="00762B3E"/>
    <w:rsid w:val="0081504E"/>
    <w:rsid w:val="0085122D"/>
    <w:rsid w:val="00862419"/>
    <w:rsid w:val="0086784F"/>
    <w:rsid w:val="00875BD8"/>
    <w:rsid w:val="00891786"/>
    <w:rsid w:val="008951F1"/>
    <w:rsid w:val="008A3909"/>
    <w:rsid w:val="008C6D53"/>
    <w:rsid w:val="008D38AD"/>
    <w:rsid w:val="008F4858"/>
    <w:rsid w:val="00914B95"/>
    <w:rsid w:val="00937A32"/>
    <w:rsid w:val="009423B6"/>
    <w:rsid w:val="00957F9A"/>
    <w:rsid w:val="009778D4"/>
    <w:rsid w:val="009D7FCC"/>
    <w:rsid w:val="00A23593"/>
    <w:rsid w:val="00A36B58"/>
    <w:rsid w:val="00A9397B"/>
    <w:rsid w:val="00AC01CA"/>
    <w:rsid w:val="00AC2DF3"/>
    <w:rsid w:val="00AF2490"/>
    <w:rsid w:val="00AF45DB"/>
    <w:rsid w:val="00B205D4"/>
    <w:rsid w:val="00B4197C"/>
    <w:rsid w:val="00B86A20"/>
    <w:rsid w:val="00BC3509"/>
    <w:rsid w:val="00BD2B15"/>
    <w:rsid w:val="00BD3AD6"/>
    <w:rsid w:val="00C358D6"/>
    <w:rsid w:val="00C35C52"/>
    <w:rsid w:val="00C45DCA"/>
    <w:rsid w:val="00C81EF2"/>
    <w:rsid w:val="00C82821"/>
    <w:rsid w:val="00C933F0"/>
    <w:rsid w:val="00CB1EAA"/>
    <w:rsid w:val="00D02502"/>
    <w:rsid w:val="00D11CE0"/>
    <w:rsid w:val="00D17945"/>
    <w:rsid w:val="00D337BF"/>
    <w:rsid w:val="00D34316"/>
    <w:rsid w:val="00D44A6A"/>
    <w:rsid w:val="00D76DC3"/>
    <w:rsid w:val="00E23C5D"/>
    <w:rsid w:val="00E30984"/>
    <w:rsid w:val="00E66367"/>
    <w:rsid w:val="00F15D9C"/>
    <w:rsid w:val="00F302E5"/>
    <w:rsid w:val="00F34F4B"/>
    <w:rsid w:val="00F42ABC"/>
    <w:rsid w:val="00F47464"/>
    <w:rsid w:val="00FB76E4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4207"/>
  <w15:chartTrackingRefBased/>
  <w15:docId w15:val="{E3586A20-D793-4294-B130-A56D0EE5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FC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FCC"/>
    <w:pPr>
      <w:ind w:left="720"/>
    </w:pPr>
  </w:style>
  <w:style w:type="paragraph" w:styleId="a4">
    <w:name w:val="No Spacing"/>
    <w:uiPriority w:val="99"/>
    <w:qFormat/>
    <w:rsid w:val="009D7FCC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rsid w:val="000E0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B205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</dc:creator>
  <cp:keywords/>
  <cp:lastModifiedBy>Магазин Мвидео</cp:lastModifiedBy>
  <cp:revision>2</cp:revision>
  <dcterms:created xsi:type="dcterms:W3CDTF">2023-06-22T09:27:00Z</dcterms:created>
  <dcterms:modified xsi:type="dcterms:W3CDTF">2023-07-08T15:33:00Z</dcterms:modified>
</cp:coreProperties>
</file>