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AB" w:rsidRPr="003C28AB" w:rsidRDefault="00941623" w:rsidP="003C28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8AB">
        <w:rPr>
          <w:rFonts w:ascii="Times New Roman" w:hAnsi="Times New Roman" w:cs="Times New Roman"/>
          <w:b/>
          <w:bCs/>
          <w:sz w:val="28"/>
          <w:szCs w:val="28"/>
        </w:rPr>
        <w:t>Череп осла</w:t>
      </w:r>
    </w:p>
    <w:p w:rsidR="00105602" w:rsidRDefault="00941623" w:rsidP="003C28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4A104E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cranium</w:t>
      </w:r>
      <w:proofErr w:type="gramEnd"/>
      <w:r w:rsidRPr="004A10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4A104E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asinus</w:t>
      </w:r>
      <w:proofErr w:type="spellEnd"/>
    </w:p>
    <w:p w:rsidR="00ED1092" w:rsidRPr="00ED1092" w:rsidRDefault="00ED1092" w:rsidP="003C28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97741" cy="2914650"/>
            <wp:effectExtent l="19050" t="0" r="0" b="0"/>
            <wp:docPr id="1" name="Рисунок 1" descr="Череп осла — Альтернативный взгляд Salik.b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еп осла — Альтернативный взгляд Salik.bi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49" cy="291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F0C" w:rsidRDefault="00607F0C" w:rsidP="003C28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7F0C" w:rsidRPr="00607F0C" w:rsidRDefault="00607F0C" w:rsidP="00607F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F0C">
        <w:rPr>
          <w:rFonts w:ascii="Times New Roman" w:hAnsi="Times New Roman" w:cs="Times New Roman"/>
          <w:sz w:val="28"/>
          <w:szCs w:val="28"/>
        </w:rPr>
        <w:t xml:space="preserve">Предками </w:t>
      </w:r>
      <w:proofErr w:type="gramStart"/>
      <w:r w:rsidRPr="00607F0C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Pr="00607F0C">
        <w:rPr>
          <w:rFonts w:ascii="Times New Roman" w:hAnsi="Times New Roman" w:cs="Times New Roman"/>
          <w:sz w:val="28"/>
          <w:szCs w:val="28"/>
        </w:rPr>
        <w:t xml:space="preserve"> осла являются нубийский и сомалийский подвиды Африканский дикий осел. Останки домашних ослов, датируемые четвертым тысячелетием до нашей эры, были найдены в </w:t>
      </w:r>
      <w:proofErr w:type="spellStart"/>
      <w:r w:rsidRPr="00607F0C">
        <w:rPr>
          <w:rFonts w:ascii="Times New Roman" w:hAnsi="Times New Roman" w:cs="Times New Roman"/>
          <w:sz w:val="28"/>
          <w:szCs w:val="28"/>
        </w:rPr>
        <w:t>Маади</w:t>
      </w:r>
      <w:proofErr w:type="spellEnd"/>
      <w:r w:rsidRPr="00607F0C">
        <w:rPr>
          <w:rFonts w:ascii="Times New Roman" w:hAnsi="Times New Roman" w:cs="Times New Roman"/>
          <w:sz w:val="28"/>
          <w:szCs w:val="28"/>
        </w:rPr>
        <w:t xml:space="preserve"> в Нижнем Египте, и считается, что приручение осла было осуществлено намного позже приручения крупного рогатого скота, овец и коз в седьмое и восьмое тысячелетия до нашей эры. Ослы, вероятно, были сначала одомашнены скотоводами в Нубии и они вытеснили быка в качестве главного вьючного животного этой культуры. Одомашнивание ослов способствовало увеличению мобильности пастбищных культур, имея преимущество перед </w:t>
      </w:r>
      <w:proofErr w:type="spellStart"/>
      <w:r w:rsidRPr="00607F0C">
        <w:rPr>
          <w:rFonts w:ascii="Times New Roman" w:hAnsi="Times New Roman" w:cs="Times New Roman"/>
          <w:sz w:val="28"/>
          <w:szCs w:val="28"/>
        </w:rPr>
        <w:t>жвачими</w:t>
      </w:r>
      <w:proofErr w:type="spellEnd"/>
      <w:r w:rsidRPr="00607F0C">
        <w:rPr>
          <w:rFonts w:ascii="Times New Roman" w:hAnsi="Times New Roman" w:cs="Times New Roman"/>
          <w:sz w:val="28"/>
          <w:szCs w:val="28"/>
        </w:rPr>
        <w:t xml:space="preserve"> в том, что им не требовалось время жевать жвачку и имело жизненно </w:t>
      </w:r>
      <w:proofErr w:type="gramStart"/>
      <w:r w:rsidRPr="00607F0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607F0C">
        <w:rPr>
          <w:rFonts w:ascii="Times New Roman" w:hAnsi="Times New Roman" w:cs="Times New Roman"/>
          <w:sz w:val="28"/>
          <w:szCs w:val="28"/>
        </w:rPr>
        <w:t xml:space="preserve"> для развития торговли на дальние расстояния в Египте. В династии IV эпохи Египта, между 2675 и 2565 годами до нашей эры, богатые члены общества, как известно, владели более 1000 ослов, занятых в сельском хозяйстве, в качестве молочных, мясных и вьючных животных. В 2003 году была раскопана гробница короля </w:t>
      </w:r>
      <w:proofErr w:type="spellStart"/>
      <w:r w:rsidRPr="00607F0C">
        <w:rPr>
          <w:rFonts w:ascii="Times New Roman" w:hAnsi="Times New Roman" w:cs="Times New Roman"/>
          <w:sz w:val="28"/>
          <w:szCs w:val="28"/>
        </w:rPr>
        <w:t>Нармера</w:t>
      </w:r>
      <w:proofErr w:type="spellEnd"/>
      <w:r w:rsidRPr="00607F0C">
        <w:rPr>
          <w:rFonts w:ascii="Times New Roman" w:hAnsi="Times New Roman" w:cs="Times New Roman"/>
          <w:sz w:val="28"/>
          <w:szCs w:val="28"/>
        </w:rPr>
        <w:t xml:space="preserve"> или царя </w:t>
      </w:r>
      <w:proofErr w:type="spellStart"/>
      <w:r w:rsidRPr="00607F0C">
        <w:rPr>
          <w:rFonts w:ascii="Times New Roman" w:hAnsi="Times New Roman" w:cs="Times New Roman"/>
          <w:sz w:val="28"/>
          <w:szCs w:val="28"/>
        </w:rPr>
        <w:t>Хор-Аха</w:t>
      </w:r>
      <w:proofErr w:type="spellEnd"/>
      <w:r w:rsidRPr="00607F0C">
        <w:rPr>
          <w:rFonts w:ascii="Times New Roman" w:hAnsi="Times New Roman" w:cs="Times New Roman"/>
          <w:sz w:val="28"/>
          <w:szCs w:val="28"/>
        </w:rPr>
        <w:t xml:space="preserve"> (двух первых египетских фараонов), и скелеты десяти ослов были найдены захороненными в обычном порядке с высокопоставленными </w:t>
      </w:r>
      <w:r w:rsidRPr="00607F0C">
        <w:rPr>
          <w:rFonts w:ascii="Times New Roman" w:hAnsi="Times New Roman" w:cs="Times New Roman"/>
          <w:sz w:val="28"/>
          <w:szCs w:val="28"/>
        </w:rPr>
        <w:lastRenderedPageBreak/>
        <w:t>людьми. Эти захоронения демонстрируют важность ослов для раннего египетского государства и его правителя.</w:t>
      </w:r>
    </w:p>
    <w:p w:rsidR="00607F0C" w:rsidRDefault="00607F0C" w:rsidP="00607F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28AB">
        <w:rPr>
          <w:rFonts w:ascii="Times New Roman" w:hAnsi="Times New Roman" w:cs="Times New Roman"/>
          <w:sz w:val="28"/>
          <w:szCs w:val="28"/>
        </w:rPr>
        <w:t xml:space="preserve">При исследовании костей головы выявлено, что венечные отростки нижней челюсти осла </w:t>
      </w:r>
      <w:proofErr w:type="spellStart"/>
      <w:r w:rsidRPr="003C28AB">
        <w:rPr>
          <w:rFonts w:ascii="Times New Roman" w:hAnsi="Times New Roman" w:cs="Times New Roman"/>
          <w:sz w:val="28"/>
          <w:szCs w:val="28"/>
        </w:rPr>
        <w:t>дорсально</w:t>
      </w:r>
      <w:proofErr w:type="spellEnd"/>
      <w:r w:rsidRPr="003C28AB">
        <w:rPr>
          <w:rFonts w:ascii="Times New Roman" w:hAnsi="Times New Roman" w:cs="Times New Roman"/>
          <w:sz w:val="28"/>
          <w:szCs w:val="28"/>
        </w:rPr>
        <w:t xml:space="preserve"> закруглены и отклонены каудально, жевательная ямка имеет углубление. </w:t>
      </w:r>
      <w:proofErr w:type="spellStart"/>
      <w:r w:rsidRPr="003C28AB">
        <w:rPr>
          <w:rFonts w:ascii="Times New Roman" w:hAnsi="Times New Roman" w:cs="Times New Roman"/>
          <w:sz w:val="28"/>
          <w:szCs w:val="28"/>
        </w:rPr>
        <w:t>Решетчетое</w:t>
      </w:r>
      <w:proofErr w:type="spellEnd"/>
      <w:r w:rsidRPr="003C28AB">
        <w:rPr>
          <w:rFonts w:ascii="Times New Roman" w:hAnsi="Times New Roman" w:cs="Times New Roman"/>
          <w:sz w:val="28"/>
          <w:szCs w:val="28"/>
        </w:rPr>
        <w:t xml:space="preserve"> отверстие у осла лежит </w:t>
      </w:r>
      <w:proofErr w:type="gramStart"/>
      <w:r w:rsidRPr="003C28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28AB">
        <w:rPr>
          <w:rFonts w:ascii="Times New Roman" w:hAnsi="Times New Roman" w:cs="Times New Roman"/>
          <w:sz w:val="28"/>
          <w:szCs w:val="28"/>
        </w:rPr>
        <w:t xml:space="preserve"> лобной кости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F0C" w:rsidRDefault="00607F0C" w:rsidP="00607F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7F0C" w:rsidRDefault="00607F0C" w:rsidP="00607F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7F0C" w:rsidRPr="00607F0C" w:rsidRDefault="00607F0C" w:rsidP="00607F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7F0C" w:rsidRPr="00607F0C" w:rsidRDefault="00607F0C" w:rsidP="00607F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07F0C" w:rsidRPr="00607F0C" w:rsidSect="00DC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623"/>
    <w:rsid w:val="00105602"/>
    <w:rsid w:val="003C28AB"/>
    <w:rsid w:val="00445211"/>
    <w:rsid w:val="004A104E"/>
    <w:rsid w:val="00607F0C"/>
    <w:rsid w:val="007E062F"/>
    <w:rsid w:val="00850505"/>
    <w:rsid w:val="00941623"/>
    <w:rsid w:val="00BB7580"/>
    <w:rsid w:val="00DC57C0"/>
    <w:rsid w:val="00E91D6A"/>
    <w:rsid w:val="00ED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Мулдашева</dc:creator>
  <cp:keywords/>
  <dc:description/>
  <cp:lastModifiedBy>Пользователь Windows</cp:lastModifiedBy>
  <cp:revision>7</cp:revision>
  <dcterms:created xsi:type="dcterms:W3CDTF">2022-11-30T16:21:00Z</dcterms:created>
  <dcterms:modified xsi:type="dcterms:W3CDTF">2022-12-08T07:32:00Z</dcterms:modified>
</cp:coreProperties>
</file>