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05" w:rsidRPr="00334D84" w:rsidRDefault="00354C05" w:rsidP="00354C05">
      <w:pPr>
        <w:ind w:left="0" w:right="0"/>
        <w:jc w:val="both"/>
        <w:rPr>
          <w:rFonts w:ascii="Times New Roman" w:hAnsi="Times New Roman" w:cs="Times New Roman"/>
          <w:sz w:val="26"/>
          <w:szCs w:val="26"/>
        </w:rPr>
      </w:pPr>
      <w:r w:rsidRPr="00334D84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19354</wp:posOffset>
            </wp:positionH>
            <wp:positionV relativeFrom="paragraph">
              <wp:posOffset>1933</wp:posOffset>
            </wp:positionV>
            <wp:extent cx="3199958" cy="2623930"/>
            <wp:effectExtent l="19050" t="0" r="442" b="0"/>
            <wp:wrapThrough wrapText="bothSides">
              <wp:wrapPolygon edited="0">
                <wp:start x="-129" y="0"/>
                <wp:lineTo x="-129" y="21484"/>
                <wp:lineTo x="21603" y="21484"/>
                <wp:lineTo x="21603" y="0"/>
                <wp:lineTo x="-12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3_2022-12-10_16-55-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753" t="5405" r="5914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3199958" cy="262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D84">
        <w:rPr>
          <w:rFonts w:ascii="Times New Roman" w:hAnsi="Times New Roman" w:cs="Times New Roman"/>
          <w:sz w:val="26"/>
          <w:szCs w:val="26"/>
        </w:rPr>
        <w:t>БЛИЗНЕЦЫ́, два или бо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лее 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том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ка,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дён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ные поч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но, у че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века и тех мле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таю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щих, сам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ки ко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рых обыч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 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тё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ша. Близнецы мо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 xml:space="preserve">гут быть </w:t>
      </w:r>
      <w:proofErr w:type="spellStart"/>
      <w:r w:rsidRPr="00334D84">
        <w:rPr>
          <w:rFonts w:ascii="Times New Roman" w:hAnsi="Times New Roman" w:cs="Times New Roman"/>
          <w:i/>
          <w:sz w:val="26"/>
          <w:szCs w:val="26"/>
        </w:rPr>
        <w:t>од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яй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вы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ми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34D84">
        <w:rPr>
          <w:rFonts w:ascii="Times New Roman" w:hAnsi="Times New Roman" w:cs="Times New Roman"/>
          <w:i/>
          <w:sz w:val="26"/>
          <w:szCs w:val="26"/>
        </w:rPr>
        <w:t>раз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яй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вы</w:t>
      </w:r>
      <w:r w:rsidRPr="00334D84">
        <w:rPr>
          <w:rFonts w:ascii="Times New Roman" w:hAnsi="Times New Roman" w:cs="Times New Roman"/>
          <w:i/>
          <w:sz w:val="26"/>
          <w:szCs w:val="26"/>
        </w:rPr>
        <w:softHyphen/>
        <w:t>ми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34D84">
        <w:rPr>
          <w:rFonts w:ascii="Times New Roman" w:hAnsi="Times New Roman" w:cs="Times New Roman"/>
          <w:sz w:val="26"/>
          <w:szCs w:val="26"/>
        </w:rPr>
        <w:t>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вые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>, или мо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ные, близнецы фор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из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ной оп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тво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рён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ной 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клет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ки (зи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ты), ко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рая на ран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них эта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пах сво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его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тия (на ста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дии дроб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ния) слу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чай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 об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ет несколько за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шей (вме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сто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го); они ге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ски иден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тич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ны, все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гда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 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ла и очень 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хо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жи друг на дру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га. Ино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 xml:space="preserve">гда </w:t>
      </w:r>
      <w:proofErr w:type="spellStart"/>
      <w:r w:rsidRPr="00334D84">
        <w:rPr>
          <w:rFonts w:ascii="Times New Roman" w:hAnsi="Times New Roman" w:cs="Times New Roman"/>
          <w:sz w:val="26"/>
          <w:szCs w:val="26"/>
        </w:rPr>
        <w:t>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вые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 xml:space="preserve"> близнецы не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пол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стью и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со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еди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нён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 – так называемые, си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ам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ские близнецы (не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ред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ко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лён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 ос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толь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ко го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вы и 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ги). В отдельных слу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ях близнецы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по мас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се те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ла и по сте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тия: один мо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жет быть впол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не нор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маль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ным, а дру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гой лишь час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тич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 сфор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вав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шим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ся, при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лён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ным к пер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му на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бие па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 xml:space="preserve">та. </w:t>
      </w:r>
      <w:proofErr w:type="spellStart"/>
      <w:r w:rsidRPr="00334D84">
        <w:rPr>
          <w:rFonts w:ascii="Times New Roman" w:hAnsi="Times New Roman" w:cs="Times New Roman"/>
          <w:sz w:val="26"/>
          <w:szCs w:val="26"/>
        </w:rPr>
        <w:t>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вые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>, или ге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ные, близнецы про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ис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хо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дят от не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сколь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ких,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 со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зрев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ших и за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тем оп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тво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рён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ных 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кле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ток, ка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дая из ко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рых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в са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ятельный ор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низм; они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лич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 по ге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пу и 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хо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жи друг на дру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га не бо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лее чем обыч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ные бра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тья и сё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ры, мо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гут быть как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</w:t>
      </w:r>
      <w:proofErr w:type="gramStart"/>
      <w:r w:rsidRPr="00334D8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334D84">
        <w:rPr>
          <w:rFonts w:ascii="Times New Roman" w:hAnsi="Times New Roman" w:cs="Times New Roman"/>
          <w:sz w:val="26"/>
          <w:szCs w:val="26"/>
        </w:rPr>
        <w:t>, так и раз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дель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 (в 50% слу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ев). Чис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 со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ваю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щих 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кле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ток 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гор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ми. Про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из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воль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ная 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ция это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 чис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ла у с.-х. жи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вот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ных име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ет важ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ное хо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зяйств</w:t>
      </w:r>
      <w:proofErr w:type="gramStart"/>
      <w:r w:rsidRPr="00334D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34D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4D84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334D84">
        <w:rPr>
          <w:rFonts w:ascii="Times New Roman" w:hAnsi="Times New Roman" w:cs="Times New Roman"/>
          <w:sz w:val="26"/>
          <w:szCs w:val="26"/>
        </w:rPr>
        <w:t>на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ние.</w:t>
      </w:r>
    </w:p>
    <w:p w:rsidR="00354C05" w:rsidRDefault="00354C05" w:rsidP="00354C05">
      <w:pPr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132" cy="1800000"/>
            <wp:effectExtent l="19050" t="0" r="3418" b="0"/>
            <wp:docPr id="4" name="Рисунок 1" descr="C:\Users\зайка\Desktop\3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йка\Desktop\3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3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D84" w:rsidRDefault="00334D84" w:rsidP="00354C05">
      <w:pPr>
        <w:ind w:left="0"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4D84">
        <w:rPr>
          <w:rFonts w:ascii="Times New Roman" w:hAnsi="Times New Roman" w:cs="Times New Roman"/>
          <w:i/>
          <w:sz w:val="24"/>
          <w:szCs w:val="24"/>
        </w:rPr>
        <w:t xml:space="preserve">Близнецы человека (двойня): 1 – </w:t>
      </w:r>
      <w:proofErr w:type="spellStart"/>
      <w:r w:rsidRPr="00334D84">
        <w:rPr>
          <w:rFonts w:ascii="Times New Roman" w:hAnsi="Times New Roman" w:cs="Times New Roman"/>
          <w:i/>
          <w:sz w:val="24"/>
          <w:szCs w:val="24"/>
        </w:rPr>
        <w:t>однояйцевые</w:t>
      </w:r>
      <w:proofErr w:type="spellEnd"/>
      <w:r w:rsidRPr="00334D84">
        <w:rPr>
          <w:rFonts w:ascii="Times New Roman" w:hAnsi="Times New Roman" w:cs="Times New Roman"/>
          <w:i/>
          <w:sz w:val="24"/>
          <w:szCs w:val="24"/>
        </w:rPr>
        <w:t xml:space="preserve">; 2 – </w:t>
      </w:r>
      <w:proofErr w:type="spellStart"/>
      <w:r w:rsidRPr="00334D84">
        <w:rPr>
          <w:rFonts w:ascii="Times New Roman" w:hAnsi="Times New Roman" w:cs="Times New Roman"/>
          <w:i/>
          <w:sz w:val="24"/>
          <w:szCs w:val="24"/>
        </w:rPr>
        <w:t>двуяйцевые</w:t>
      </w:r>
      <w:proofErr w:type="spellEnd"/>
      <w:r w:rsidRPr="00334D8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34D84" w:rsidRDefault="00334D84" w:rsidP="00354C05">
      <w:pPr>
        <w:ind w:left="0"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4D84">
        <w:rPr>
          <w:rFonts w:ascii="Times New Roman" w:hAnsi="Times New Roman" w:cs="Times New Roman"/>
          <w:i/>
          <w:sz w:val="24"/>
          <w:szCs w:val="24"/>
        </w:rPr>
        <w:t xml:space="preserve">а – </w:t>
      </w:r>
      <w:proofErr w:type="spellStart"/>
      <w:r w:rsidRPr="00334D84">
        <w:rPr>
          <w:rFonts w:ascii="Times New Roman" w:hAnsi="Times New Roman" w:cs="Times New Roman"/>
          <w:i/>
          <w:sz w:val="24"/>
          <w:szCs w:val="24"/>
        </w:rPr>
        <w:t>плацента</w:t>
      </w:r>
      <w:proofErr w:type="gramStart"/>
      <w:r w:rsidRPr="00334D84">
        <w:rPr>
          <w:rFonts w:ascii="Times New Roman" w:hAnsi="Times New Roman" w:cs="Times New Roman"/>
          <w:i/>
          <w:sz w:val="24"/>
          <w:szCs w:val="24"/>
        </w:rPr>
        <w:t>;б</w:t>
      </w:r>
      <w:proofErr w:type="spellEnd"/>
      <w:proofErr w:type="gramEnd"/>
      <w:r w:rsidRPr="00334D84">
        <w:rPr>
          <w:rFonts w:ascii="Times New Roman" w:hAnsi="Times New Roman" w:cs="Times New Roman"/>
          <w:i/>
          <w:sz w:val="24"/>
          <w:szCs w:val="24"/>
        </w:rPr>
        <w:t> – ворсинчатая оболочка; в – водная оболочка</w:t>
      </w:r>
    </w:p>
    <w:p w:rsidR="00334D84" w:rsidRPr="00334D84" w:rsidRDefault="00334D84" w:rsidP="00354C05">
      <w:pPr>
        <w:ind w:left="0" w:righ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4C05" w:rsidRDefault="00354C05" w:rsidP="00354C05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84">
        <w:rPr>
          <w:rFonts w:ascii="Times New Roman" w:hAnsi="Times New Roman" w:cs="Times New Roman"/>
          <w:sz w:val="26"/>
          <w:szCs w:val="26"/>
        </w:rPr>
        <w:t>У че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ка час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та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ния близнецов со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став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ет 0,5–1,5%. В аб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ном боль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шин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ве слу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ев близнецы яв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двой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ми (од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на двой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ня при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хо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дит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на 80–85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дов), трой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ся в 100 раз 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же дво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ен, чет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вер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 – в 100 раз 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же троен, пя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тер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 – очень ред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ко (5 слу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ча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ев на 10 млн.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дов). Сре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ди всех близнецов че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ка до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ля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 xml:space="preserve">ний </w:t>
      </w:r>
      <w:proofErr w:type="spellStart"/>
      <w:r w:rsidRPr="00334D84">
        <w:rPr>
          <w:rFonts w:ascii="Times New Roman" w:hAnsi="Times New Roman" w:cs="Times New Roman"/>
          <w:sz w:val="26"/>
          <w:szCs w:val="26"/>
        </w:rPr>
        <w:t>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яй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це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вых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 xml:space="preserve"> близнецов со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став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ля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ет 25%. Жен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щи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ны,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ды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див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шие близнецов, име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ют 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ную ве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ность по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втор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го их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ния. Например, в конце 18 века од</w:t>
      </w:r>
      <w:r w:rsidRPr="00334D84">
        <w:rPr>
          <w:rFonts w:ascii="Times New Roman" w:hAnsi="Times New Roman" w:cs="Times New Roman"/>
          <w:sz w:val="26"/>
          <w:szCs w:val="26"/>
        </w:rPr>
        <w:softHyphen/>
        <w:t xml:space="preserve">на </w:t>
      </w:r>
      <w:proofErr w:type="spellStart"/>
      <w:r w:rsidRPr="00334D84">
        <w:rPr>
          <w:rFonts w:ascii="Times New Roman" w:hAnsi="Times New Roman" w:cs="Times New Roman"/>
          <w:sz w:val="26"/>
          <w:szCs w:val="26"/>
        </w:rPr>
        <w:t>руссская</w:t>
      </w:r>
      <w:proofErr w:type="spellEnd"/>
      <w:r w:rsidRPr="00334D84">
        <w:rPr>
          <w:rFonts w:ascii="Times New Roman" w:hAnsi="Times New Roman" w:cs="Times New Roman"/>
          <w:sz w:val="26"/>
          <w:szCs w:val="26"/>
        </w:rPr>
        <w:t xml:space="preserve"> кре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сть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ян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ка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ла 69 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тей: 16 дво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ен, 7 троен и 4 чет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вер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ни. Час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та ро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ж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де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ний близнецов в стра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нах с уме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рен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ным кли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том вы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ше, чем в стра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нах с жар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ким кли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ма</w:t>
      </w:r>
      <w:r w:rsidRPr="00334D84">
        <w:rPr>
          <w:rFonts w:ascii="Times New Roman" w:hAnsi="Times New Roman" w:cs="Times New Roman"/>
          <w:sz w:val="26"/>
          <w:szCs w:val="26"/>
        </w:rPr>
        <w:softHyphen/>
        <w:t>том.</w:t>
      </w:r>
    </w:p>
    <w:p w:rsidR="00334D84" w:rsidRDefault="00334D84" w:rsidP="00354C05">
      <w:pPr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D84" w:rsidRPr="00334D84" w:rsidRDefault="00334D84" w:rsidP="00354C05">
      <w:pPr>
        <w:ind w:left="0" w:righ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4D84">
        <w:rPr>
          <w:rFonts w:ascii="Times New Roman" w:hAnsi="Times New Roman" w:cs="Times New Roman"/>
          <w:i/>
          <w:sz w:val="26"/>
          <w:szCs w:val="26"/>
        </w:rPr>
        <w:t>Большая российская энциклопедия</w:t>
      </w:r>
    </w:p>
    <w:sectPr w:rsidR="00334D84" w:rsidRPr="00334D84" w:rsidSect="00354C05">
      <w:headerReference w:type="default" r:id="rId8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484" w:rsidRDefault="003A4484" w:rsidP="00354C05">
      <w:r>
        <w:separator/>
      </w:r>
    </w:p>
  </w:endnote>
  <w:endnote w:type="continuationSeparator" w:id="0">
    <w:p w:rsidR="003A4484" w:rsidRDefault="003A4484" w:rsidP="00354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484" w:rsidRDefault="003A4484" w:rsidP="00354C05">
      <w:r>
        <w:separator/>
      </w:r>
    </w:p>
  </w:footnote>
  <w:footnote w:type="continuationSeparator" w:id="0">
    <w:p w:rsidR="003A4484" w:rsidRDefault="003A4484" w:rsidP="00354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182841D7588B444C87D99551FCE474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4C05" w:rsidRDefault="00354C0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354C05" w:rsidRDefault="00354C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C05"/>
    <w:rsid w:val="00334D84"/>
    <w:rsid w:val="00354C05"/>
    <w:rsid w:val="0037307A"/>
    <w:rsid w:val="003A4484"/>
    <w:rsid w:val="006239B4"/>
    <w:rsid w:val="007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C05"/>
  </w:style>
  <w:style w:type="paragraph" w:styleId="a5">
    <w:name w:val="footer"/>
    <w:basedOn w:val="a"/>
    <w:link w:val="a6"/>
    <w:uiPriority w:val="99"/>
    <w:semiHidden/>
    <w:unhideWhenUsed/>
    <w:rsid w:val="00354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4C05"/>
  </w:style>
  <w:style w:type="paragraph" w:styleId="a7">
    <w:name w:val="Balloon Text"/>
    <w:basedOn w:val="a"/>
    <w:link w:val="a8"/>
    <w:uiPriority w:val="99"/>
    <w:semiHidden/>
    <w:unhideWhenUsed/>
    <w:rsid w:val="00354C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C0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54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2841D7588B444C87D99551FCE474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31D5-E70B-4A7C-B034-9BE1D5FE8D5E}"/>
      </w:docPartPr>
      <w:docPartBody>
        <w:p w:rsidR="00000000" w:rsidRDefault="004461B9" w:rsidP="004461B9">
          <w:pPr>
            <w:pStyle w:val="182841D7588B444C87D99551FCE474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4461B9"/>
    <w:rsid w:val="004461B9"/>
    <w:rsid w:val="0078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2841D7588B444C87D99551FCE474BF">
    <w:name w:val="182841D7588B444C87D99551FCE474BF"/>
    <w:rsid w:val="004461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subject/>
  <dc:creator>зайка</dc:creator>
  <cp:keywords/>
  <dc:description/>
  <cp:lastModifiedBy>зайка</cp:lastModifiedBy>
  <cp:revision>2</cp:revision>
  <dcterms:created xsi:type="dcterms:W3CDTF">2022-12-13T11:27:00Z</dcterms:created>
  <dcterms:modified xsi:type="dcterms:W3CDTF">2022-12-13T11:42:00Z</dcterms:modified>
</cp:coreProperties>
</file>