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2D" w:rsidRPr="0050572D" w:rsidRDefault="0050572D" w:rsidP="005057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5057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ЭТИЧЕСКИЕ И ПРАВОВЫЕ ПОСЛЕДСТВИЯ ПАНДЕМИИ COVID-19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505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Сборник материалов научной конференции студентов и молодых ученых, посвященной празднованию Международного дня Биоэтики. Волгоград, 2021</w:t>
      </w:r>
    </w:p>
    <w:p w:rsidR="0050572D" w:rsidRPr="0050572D" w:rsidRDefault="0050572D" w:rsidP="005057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сборник</w:t>
      </w:r>
    </w:p>
    <w:p w:rsidR="0050572D" w:rsidRDefault="0050572D" w:rsidP="0050572D">
      <w:hyperlink r:id="rId6" w:history="1">
        <w:r w:rsidRPr="00B94A0D">
          <w:rPr>
            <w:rStyle w:val="a3"/>
          </w:rPr>
          <w:t>https://www.elibrary.ru/item.asp?id=47238438&amp;selid=47322220</w:t>
        </w:r>
      </w:hyperlink>
    </w:p>
    <w:p w:rsidR="0050572D" w:rsidRDefault="0050572D" w:rsidP="0050572D">
      <w:r>
        <w:rPr>
          <w:noProof/>
          <w:lang w:eastAsia="ru-RU"/>
        </w:rPr>
        <w:drawing>
          <wp:inline distT="0" distB="0" distL="0" distR="0" wp14:anchorId="4C00F295" wp14:editId="41469AAC">
            <wp:extent cx="2512318" cy="3719108"/>
            <wp:effectExtent l="133350" t="114300" r="154940" b="1676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0404" t="18512" r="36227" b="19952"/>
                    <a:stretch/>
                  </pic:blipFill>
                  <pic:spPr bwMode="auto">
                    <a:xfrm>
                      <a:off x="0" y="0"/>
                      <a:ext cx="2522569" cy="37342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AB9C9B" wp14:editId="19546BF1">
            <wp:extent cx="2633039" cy="3753715"/>
            <wp:effectExtent l="133350" t="114300" r="148590" b="1708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8975" t="17967" r="36329" b="19408"/>
                    <a:stretch/>
                  </pic:blipFill>
                  <pic:spPr bwMode="auto">
                    <a:xfrm>
                      <a:off x="0" y="0"/>
                      <a:ext cx="2634975" cy="375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C5"/>
    <w:rsid w:val="000F1EC5"/>
    <w:rsid w:val="0050572D"/>
    <w:rsid w:val="00D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7238438&amp;selid=47322220" TargetMode="External"/><Relationship Id="rId5" Type="http://schemas.openxmlformats.org/officeDocument/2006/relationships/hyperlink" Target="https://www.elibrary.ru/item.asp?id=47238438&amp;selid=473222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2022-12-06T16:14:00Z</dcterms:created>
  <dcterms:modified xsi:type="dcterms:W3CDTF">2022-12-06T16:18:00Z</dcterms:modified>
</cp:coreProperties>
</file>